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B5FD8" w14:textId="4C337725" w:rsidR="00CF2AE3" w:rsidRPr="009C3B73" w:rsidRDefault="00613660" w:rsidP="00CF2AE3">
      <w:pPr>
        <w:pStyle w:val="Ttulo1"/>
        <w:spacing w:before="0" w:after="0"/>
        <w:jc w:val="both"/>
        <w:rPr>
          <w:rFonts w:ascii="Arial" w:hAnsi="Arial" w:cs="Arial"/>
          <w:lang w:val="es-AR"/>
        </w:rPr>
      </w:pPr>
      <w:r w:rsidRPr="00613660">
        <w:rPr>
          <w:rStyle w:val="Ttulo1Car"/>
          <w:rFonts w:ascii="Arial" w:eastAsia="Batang" w:hAnsi="Arial" w:cs="Arial"/>
          <w:b/>
          <w:lang w:val="es-ES"/>
        </w:rPr>
        <w:t xml:space="preserve">Diagnóstico del Proceso de Lubricación de la Maquinaria en la Planta Productora de Lubricantes y Grasas UEBP- </w:t>
      </w:r>
      <w:proofErr w:type="gramStart"/>
      <w:r w:rsidRPr="00613660">
        <w:rPr>
          <w:rStyle w:val="Ttulo1Car"/>
          <w:rFonts w:ascii="Arial" w:eastAsia="Batang" w:hAnsi="Arial" w:cs="Arial"/>
          <w:b/>
          <w:lang w:val="es-ES"/>
        </w:rPr>
        <w:t>CUBALUB  Santiago</w:t>
      </w:r>
      <w:proofErr w:type="gramEnd"/>
      <w:r w:rsidRPr="00613660">
        <w:rPr>
          <w:rStyle w:val="Ttulo1Car"/>
          <w:rFonts w:ascii="Arial" w:eastAsia="Batang" w:hAnsi="Arial" w:cs="Arial"/>
          <w:b/>
          <w:lang w:val="es-ES"/>
        </w:rPr>
        <w:t xml:space="preserve"> de Cuba.</w:t>
      </w:r>
    </w:p>
    <w:p w14:paraId="40A89DB6" w14:textId="77777777" w:rsidR="003D15A1" w:rsidRPr="000D682C" w:rsidRDefault="003D15A1" w:rsidP="00CF2AE3">
      <w:pPr>
        <w:pStyle w:val="Ttulo1"/>
        <w:spacing w:before="0" w:after="0"/>
        <w:jc w:val="both"/>
        <w:rPr>
          <w:rStyle w:val="Ttulo1Car"/>
          <w:rFonts w:ascii="Arial" w:eastAsia="Batang" w:hAnsi="Arial" w:cs="Arial"/>
          <w:b/>
          <w:lang w:val="es-ES"/>
        </w:rPr>
      </w:pPr>
    </w:p>
    <w:p w14:paraId="1FB72A75" w14:textId="2BBB944A" w:rsidR="00CF2AE3" w:rsidRPr="0055719B" w:rsidRDefault="0055719B" w:rsidP="00CF2AE3">
      <w:pPr>
        <w:jc w:val="both"/>
        <w:rPr>
          <w:rFonts w:ascii="Arial" w:hAnsi="Arial" w:cs="Arial"/>
          <w:lang w:val="en-US" w:eastAsia="es-ES"/>
        </w:rPr>
      </w:pPr>
      <w:r w:rsidRPr="0055719B">
        <w:rPr>
          <w:rStyle w:val="Ttulo1Car"/>
          <w:rFonts w:ascii="Arial" w:eastAsia="Batang" w:hAnsi="Arial" w:cs="Arial"/>
          <w:caps w:val="0"/>
          <w:lang w:val="en-US"/>
        </w:rPr>
        <w:t>Diagnosis of the Lubrication Proces</w:t>
      </w:r>
      <w:r>
        <w:rPr>
          <w:rStyle w:val="Ttulo1Car"/>
          <w:rFonts w:ascii="Arial" w:eastAsia="Batang" w:hAnsi="Arial" w:cs="Arial"/>
          <w:caps w:val="0"/>
          <w:lang w:val="en-US"/>
        </w:rPr>
        <w:t>s</w:t>
      </w:r>
      <w:r w:rsidRPr="0055719B">
        <w:rPr>
          <w:rStyle w:val="Ttulo1Car"/>
          <w:rFonts w:ascii="Arial" w:eastAsia="Batang" w:hAnsi="Arial" w:cs="Arial"/>
          <w:caps w:val="0"/>
          <w:lang w:val="en-US"/>
        </w:rPr>
        <w:t xml:space="preserve"> in the Machinery</w:t>
      </w:r>
      <w:r>
        <w:rPr>
          <w:rStyle w:val="Ttulo1Car"/>
          <w:rFonts w:ascii="Arial" w:eastAsia="Batang" w:hAnsi="Arial" w:cs="Arial"/>
          <w:caps w:val="0"/>
          <w:lang w:val="en-US"/>
        </w:rPr>
        <w:t xml:space="preserve"> in UEBP Company of Lubricants and Grease in Santiago de Cuba.</w:t>
      </w:r>
    </w:p>
    <w:p w14:paraId="50E48E17" w14:textId="77777777" w:rsidR="001A7A15" w:rsidRPr="0055719B" w:rsidRDefault="001A7A15" w:rsidP="00CF2AE3">
      <w:pPr>
        <w:jc w:val="both"/>
        <w:rPr>
          <w:rStyle w:val="Titulo3Car"/>
          <w:rFonts w:ascii="Arial" w:hAnsi="Arial" w:cs="Arial"/>
          <w:lang w:val="en-US"/>
        </w:rPr>
      </w:pPr>
    </w:p>
    <w:p w14:paraId="6B2BDC0C" w14:textId="3F2D7050" w:rsidR="00CF2AE3" w:rsidRPr="0055719B" w:rsidRDefault="006A10E2" w:rsidP="00CF2AE3">
      <w:pPr>
        <w:jc w:val="both"/>
        <w:rPr>
          <w:rFonts w:ascii="Arial" w:hAnsi="Arial" w:cs="Arial"/>
          <w:sz w:val="20"/>
          <w:szCs w:val="20"/>
        </w:rPr>
      </w:pPr>
      <w:r w:rsidRPr="0055719B">
        <w:rPr>
          <w:rStyle w:val="Titulo3Car"/>
          <w:rFonts w:ascii="Arial" w:hAnsi="Arial" w:cs="Arial"/>
          <w:lang w:val="es-ES"/>
        </w:rPr>
        <w:t>Guillermo Arnaldo Moreno Rivera</w:t>
      </w:r>
      <w:r w:rsidR="00CF2AE3" w:rsidRPr="0055719B">
        <w:rPr>
          <w:rFonts w:ascii="Arial" w:hAnsi="Arial" w:cs="Arial"/>
          <w:sz w:val="20"/>
          <w:szCs w:val="20"/>
          <w:vertAlign w:val="superscript"/>
        </w:rPr>
        <w:t>1</w:t>
      </w:r>
      <w:r w:rsidR="00CF2AE3" w:rsidRPr="0055719B">
        <w:rPr>
          <w:rFonts w:ascii="Arial" w:hAnsi="Arial" w:cs="Arial"/>
          <w:sz w:val="20"/>
          <w:szCs w:val="20"/>
        </w:rPr>
        <w:t>.</w:t>
      </w:r>
    </w:p>
    <w:p w14:paraId="0CA5B472" w14:textId="77777777" w:rsidR="00CF2AE3" w:rsidRPr="0055719B" w:rsidRDefault="00CF2AE3" w:rsidP="00CF2AE3">
      <w:pPr>
        <w:jc w:val="both"/>
        <w:rPr>
          <w:rFonts w:ascii="Arial" w:hAnsi="Arial" w:cs="Arial"/>
          <w:sz w:val="20"/>
          <w:szCs w:val="20"/>
        </w:rPr>
      </w:pPr>
    </w:p>
    <w:p w14:paraId="4C082519" w14:textId="0F1EBBFD" w:rsidR="00CF2AE3" w:rsidRPr="0072658E" w:rsidRDefault="00CF2AE3" w:rsidP="00C054A7">
      <w:pPr>
        <w:pStyle w:val="Titulo3"/>
        <w:jc w:val="left"/>
        <w:rPr>
          <w:rFonts w:ascii="Arial" w:hAnsi="Arial" w:cs="Arial"/>
          <w:lang w:val="es-ES"/>
        </w:rPr>
      </w:pPr>
      <w:r w:rsidRPr="0072658E">
        <w:rPr>
          <w:rFonts w:ascii="Arial" w:hAnsi="Arial" w:cs="Arial"/>
          <w:vertAlign w:val="superscript"/>
          <w:lang w:val="es-ES"/>
        </w:rPr>
        <w:t>1</w:t>
      </w:r>
      <w:r>
        <w:rPr>
          <w:rStyle w:val="Titulo3Car"/>
          <w:rFonts w:ascii="Arial" w:hAnsi="Arial" w:cs="Arial"/>
          <w:lang w:val="es-ES"/>
        </w:rPr>
        <w:t>Universidad de Holguín, Cuba</w:t>
      </w:r>
      <w:r w:rsidR="00C054A7">
        <w:rPr>
          <w:rStyle w:val="Titulo3Car"/>
          <w:rFonts w:ascii="Arial" w:hAnsi="Arial" w:cs="Arial"/>
          <w:lang w:val="es-ES"/>
        </w:rPr>
        <w:t xml:space="preserve">, </w:t>
      </w:r>
      <w:r w:rsidR="006A10E2" w:rsidRPr="006A10E2">
        <w:rPr>
          <w:rStyle w:val="Titulo3Car"/>
          <w:rFonts w:ascii="Arial" w:hAnsi="Arial" w:cs="Arial"/>
          <w:lang w:val="es-ES"/>
        </w:rPr>
        <w:t>guillermo@echol.cupet.cu</w:t>
      </w:r>
    </w:p>
    <w:p w14:paraId="6F8405F3" w14:textId="77777777" w:rsidR="00CF2AE3" w:rsidRDefault="00CF2AE3" w:rsidP="00CF2AE3">
      <w:pPr>
        <w:jc w:val="both"/>
        <w:rPr>
          <w:rStyle w:val="Titulo4Car"/>
          <w:rFonts w:ascii="Arial" w:hAnsi="Arial" w:cs="Arial"/>
        </w:rPr>
      </w:pPr>
    </w:p>
    <w:p w14:paraId="36E51B43" w14:textId="77777777" w:rsidR="00CF2AE3" w:rsidRPr="006A10E2" w:rsidRDefault="00CF2AE3" w:rsidP="00CF2AE3">
      <w:pPr>
        <w:jc w:val="both"/>
        <w:rPr>
          <w:rFonts w:ascii="Arial" w:hAnsi="Arial" w:cs="Arial"/>
          <w:b/>
          <w:sz w:val="20"/>
          <w:szCs w:val="20"/>
        </w:rPr>
      </w:pPr>
      <w:r w:rsidRPr="00626354">
        <w:rPr>
          <w:rStyle w:val="Titulo4Car"/>
          <w:rFonts w:ascii="Arial" w:hAnsi="Arial" w:cs="Arial"/>
          <w:b w:val="0"/>
          <w:caps w:val="0"/>
        </w:rPr>
        <w:t>RESUMEN</w:t>
      </w:r>
    </w:p>
    <w:p w14:paraId="0E53A70B" w14:textId="77777777" w:rsidR="00CF2AE3" w:rsidRDefault="00CF2AE3" w:rsidP="00CF2AE3">
      <w:pPr>
        <w:contextualSpacing/>
        <w:jc w:val="both"/>
        <w:rPr>
          <w:rFonts w:ascii="Arial" w:eastAsia="Times New Roman" w:hAnsi="Arial" w:cs="Arial"/>
          <w:sz w:val="20"/>
          <w:szCs w:val="20"/>
          <w:lang w:eastAsia="en-US"/>
        </w:rPr>
      </w:pPr>
    </w:p>
    <w:p w14:paraId="2D982FB4" w14:textId="5D8BA825" w:rsidR="00B45977" w:rsidRDefault="006A10E2" w:rsidP="00CF2AE3">
      <w:pPr>
        <w:pStyle w:val="Titulo5"/>
        <w:contextualSpacing/>
        <w:rPr>
          <w:rFonts w:ascii="Arial" w:hAnsi="Arial" w:cs="Arial"/>
          <w:lang w:val="es-ES" w:eastAsia="en-US"/>
        </w:rPr>
      </w:pPr>
      <w:r w:rsidRPr="006A10E2">
        <w:rPr>
          <w:rFonts w:ascii="Arial" w:hAnsi="Arial" w:cs="Arial"/>
        </w:rPr>
        <w:t>La lubricación es una de las actividades más importantes del mantenimiento, su realización ordenada garantiza una alta confiabilidad y disponibilidad de la maquinaria. La industria y la economía cubana no escapan a la necesidad de implementar procesos de lubricación sustentados en la aplicación de las mejores prácticas de lubricación, que garanticen una óptima explotación de los activos productivos. El objetivo de la investigación es realizar el diagnóstico del proceso de lubricación en el mantenimiento, para lograr un incremento apreciable de la confiabilidad del proceso y su seguridad ambiental en la Empresa UEBP de lubricantes y grasas de Santiago de Cuba. Se muestran los resultados del análisis de criticidad; así como los índices de f</w:t>
      </w:r>
      <w:r w:rsidR="00B8287A">
        <w:rPr>
          <w:rFonts w:ascii="Arial" w:hAnsi="Arial" w:cs="Arial"/>
        </w:rPr>
        <w:t xml:space="preserve">iabilidad </w:t>
      </w:r>
      <w:bookmarkStart w:id="0" w:name="_GoBack"/>
      <w:bookmarkEnd w:id="0"/>
      <w:r w:rsidR="00541604">
        <w:rPr>
          <w:rFonts w:ascii="Arial" w:hAnsi="Arial" w:cs="Arial"/>
        </w:rPr>
        <w:t>y los</w:t>
      </w:r>
      <w:r w:rsidR="00B8287A">
        <w:rPr>
          <w:rFonts w:ascii="Arial" w:hAnsi="Arial" w:cs="Arial"/>
        </w:rPr>
        <w:t xml:space="preserve"> modos de fallas, enfocando la investigación en las principales aciones a desarrollar y metodologias a utilizar</w:t>
      </w:r>
      <w:r w:rsidR="00960156">
        <w:rPr>
          <w:rFonts w:ascii="Arial" w:hAnsi="Arial" w:cs="Arial"/>
        </w:rPr>
        <w:t xml:space="preserve"> con el prpósito de alargar la vida de la maquinaria en la Planta y hacerla más eficiente.</w:t>
      </w:r>
    </w:p>
    <w:p w14:paraId="426AEAA7" w14:textId="310ACDD6" w:rsidR="00CF2AE3" w:rsidRPr="00C96077" w:rsidRDefault="00CF2AE3" w:rsidP="00CF2AE3">
      <w:pPr>
        <w:pStyle w:val="Titulo5"/>
        <w:contextualSpacing/>
        <w:rPr>
          <w:rFonts w:ascii="Arial" w:hAnsi="Arial" w:cs="Arial"/>
          <w:lang w:val="es-ES" w:eastAsia="en-US"/>
        </w:rPr>
      </w:pPr>
      <w:r w:rsidRPr="00C96077">
        <w:rPr>
          <w:rFonts w:ascii="Arial" w:hAnsi="Arial" w:cs="Arial"/>
          <w:lang w:val="es-ES" w:eastAsia="en-US"/>
        </w:rPr>
        <w:t xml:space="preserve">Palabras clave: </w:t>
      </w:r>
      <w:r w:rsidR="006A10E2">
        <w:rPr>
          <w:rFonts w:ascii="Arial" w:hAnsi="Arial" w:cs="Arial"/>
          <w:lang w:val="es-ES" w:eastAsia="en-US"/>
        </w:rPr>
        <w:t>Lubricació</w:t>
      </w:r>
      <w:r w:rsidR="00B24A4F">
        <w:rPr>
          <w:rFonts w:ascii="Arial" w:hAnsi="Arial" w:cs="Arial"/>
          <w:lang w:val="es-ES" w:eastAsia="en-US"/>
        </w:rPr>
        <w:t>n</w:t>
      </w:r>
      <w:r w:rsidR="009710D6">
        <w:rPr>
          <w:rFonts w:ascii="Arial" w:hAnsi="Arial" w:cs="Arial"/>
        </w:rPr>
        <w:t>;</w:t>
      </w:r>
      <w:r w:rsidR="009710D6">
        <w:rPr>
          <w:rFonts w:ascii="Arial" w:hAnsi="Arial" w:cs="Arial"/>
          <w:lang w:val="es-ES" w:eastAsia="en-US"/>
        </w:rPr>
        <w:t xml:space="preserve"> </w:t>
      </w:r>
      <w:r w:rsidR="00B8287A">
        <w:rPr>
          <w:rFonts w:ascii="Arial" w:hAnsi="Arial" w:cs="Arial"/>
          <w:lang w:val="es-ES" w:eastAsia="en-US"/>
        </w:rPr>
        <w:t>criticidad</w:t>
      </w:r>
      <w:r w:rsidR="00B8287A">
        <w:rPr>
          <w:rFonts w:ascii="Arial" w:hAnsi="Arial" w:cs="Arial"/>
          <w:lang w:eastAsia="en-US"/>
        </w:rPr>
        <w:t>; mantenimiento.</w:t>
      </w:r>
    </w:p>
    <w:p w14:paraId="1AB8CF7A" w14:textId="77777777" w:rsidR="00CF2AE3" w:rsidRPr="00C96077" w:rsidRDefault="00CF2AE3" w:rsidP="00CF2AE3">
      <w:pPr>
        <w:pStyle w:val="Titulo5"/>
        <w:rPr>
          <w:rFonts w:ascii="Arial" w:hAnsi="Arial" w:cs="Arial"/>
          <w:lang w:val="es-ES"/>
        </w:rPr>
      </w:pPr>
    </w:p>
    <w:p w14:paraId="3EFC47BF" w14:textId="77777777" w:rsidR="00CF2AE3" w:rsidRPr="000F2642" w:rsidRDefault="00CF2AE3" w:rsidP="00CF2AE3">
      <w:pPr>
        <w:jc w:val="both"/>
        <w:rPr>
          <w:rFonts w:ascii="Arial" w:hAnsi="Arial" w:cs="Arial"/>
          <w:sz w:val="20"/>
          <w:lang w:val="en-US" w:eastAsia="es-ES"/>
        </w:rPr>
      </w:pPr>
      <w:r w:rsidRPr="000F2642">
        <w:rPr>
          <w:rFonts w:ascii="Arial" w:hAnsi="Arial" w:cs="Arial"/>
          <w:sz w:val="20"/>
          <w:lang w:val="en-US" w:eastAsia="es-ES"/>
        </w:rPr>
        <w:t>ABSTRACT</w:t>
      </w:r>
    </w:p>
    <w:p w14:paraId="6F594EB7" w14:textId="77777777" w:rsidR="00CF2AE3" w:rsidRPr="000F2642" w:rsidRDefault="00CF2AE3" w:rsidP="00CF2AE3">
      <w:pPr>
        <w:jc w:val="both"/>
        <w:rPr>
          <w:rFonts w:ascii="Arial" w:hAnsi="Arial" w:cs="Arial"/>
          <w:sz w:val="20"/>
          <w:lang w:val="en-US" w:eastAsia="es-ES"/>
        </w:rPr>
      </w:pPr>
    </w:p>
    <w:p w14:paraId="0211D942" w14:textId="1C274367" w:rsidR="00D80B8F" w:rsidRDefault="006A10E2" w:rsidP="006A10E2">
      <w:pPr>
        <w:pStyle w:val="Titulo5"/>
        <w:contextualSpacing/>
        <w:rPr>
          <w:rFonts w:ascii="Arial" w:hAnsi="Arial" w:cs="Arial"/>
          <w:lang w:val="en-US" w:eastAsia="en-US"/>
        </w:rPr>
      </w:pPr>
      <w:r w:rsidRPr="006A10E2">
        <w:rPr>
          <w:rFonts w:ascii="Arial" w:hAnsi="Arial" w:cs="Arial"/>
          <w:lang w:val="en-US" w:eastAsia="en-US"/>
        </w:rPr>
        <w:t xml:space="preserve">Lubrication is one of the most important activity in the maintenance of a machinery, its organized execution will guarantee a high </w:t>
      </w:r>
      <w:proofErr w:type="spellStart"/>
      <w:r w:rsidRPr="006A10E2">
        <w:rPr>
          <w:rFonts w:ascii="Arial" w:hAnsi="Arial" w:cs="Arial"/>
          <w:lang w:val="en-US" w:eastAsia="en-US"/>
        </w:rPr>
        <w:t>reability</w:t>
      </w:r>
      <w:proofErr w:type="spellEnd"/>
      <w:r w:rsidRPr="006A10E2">
        <w:rPr>
          <w:rFonts w:ascii="Arial" w:hAnsi="Arial" w:cs="Arial"/>
          <w:lang w:val="en-US" w:eastAsia="en-US"/>
        </w:rPr>
        <w:t xml:space="preserve"> and availabili</w:t>
      </w:r>
      <w:r>
        <w:rPr>
          <w:rFonts w:ascii="Arial" w:hAnsi="Arial" w:cs="Arial"/>
          <w:lang w:val="en-US" w:eastAsia="en-US"/>
        </w:rPr>
        <w:t xml:space="preserve">ty. </w:t>
      </w:r>
      <w:r w:rsidRPr="006A10E2">
        <w:rPr>
          <w:rFonts w:ascii="Arial" w:hAnsi="Arial" w:cs="Arial"/>
          <w:lang w:val="en-US" w:eastAsia="en-US"/>
        </w:rPr>
        <w:t xml:space="preserve">Industries as well as the Cuban economy will not escape from the need of implementing the lubrication process supported by the application of better ways of lubrication that </w:t>
      </w:r>
      <w:proofErr w:type="spellStart"/>
      <w:r w:rsidRPr="006A10E2">
        <w:rPr>
          <w:rFonts w:ascii="Arial" w:hAnsi="Arial" w:cs="Arial"/>
          <w:lang w:val="en-US" w:eastAsia="en-US"/>
        </w:rPr>
        <w:t>grearantee</w:t>
      </w:r>
      <w:proofErr w:type="spellEnd"/>
      <w:r w:rsidRPr="006A10E2">
        <w:rPr>
          <w:rFonts w:ascii="Arial" w:hAnsi="Arial" w:cs="Arial"/>
          <w:lang w:val="en-US" w:eastAsia="en-US"/>
        </w:rPr>
        <w:t xml:space="preserve"> optimum exploitation of </w:t>
      </w:r>
      <w:proofErr w:type="gramStart"/>
      <w:r w:rsidRPr="006A10E2">
        <w:rPr>
          <w:rFonts w:ascii="Arial" w:hAnsi="Arial" w:cs="Arial"/>
          <w:lang w:val="en-US" w:eastAsia="en-US"/>
        </w:rPr>
        <w:t xml:space="preserve">the  </w:t>
      </w:r>
      <w:proofErr w:type="spellStart"/>
      <w:r w:rsidRPr="006A10E2">
        <w:rPr>
          <w:rFonts w:ascii="Arial" w:hAnsi="Arial" w:cs="Arial"/>
          <w:lang w:val="en-US" w:eastAsia="en-US"/>
        </w:rPr>
        <w:t>equipaments</w:t>
      </w:r>
      <w:proofErr w:type="spellEnd"/>
      <w:proofErr w:type="gramEnd"/>
      <w:r w:rsidRPr="006A10E2">
        <w:rPr>
          <w:rFonts w:ascii="Arial" w:hAnsi="Arial" w:cs="Arial"/>
          <w:lang w:val="en-US" w:eastAsia="en-US"/>
        </w:rPr>
        <w:t xml:space="preserve"> in use. The objective of this investigation is to diagnose </w:t>
      </w:r>
      <w:proofErr w:type="gramStart"/>
      <w:r w:rsidRPr="006A10E2">
        <w:rPr>
          <w:rFonts w:ascii="Arial" w:hAnsi="Arial" w:cs="Arial"/>
          <w:lang w:val="en-US" w:eastAsia="en-US"/>
        </w:rPr>
        <w:t>the  process</w:t>
      </w:r>
      <w:proofErr w:type="gramEnd"/>
      <w:r w:rsidRPr="006A10E2">
        <w:rPr>
          <w:rFonts w:ascii="Arial" w:hAnsi="Arial" w:cs="Arial"/>
          <w:lang w:val="en-US" w:eastAsia="en-US"/>
        </w:rPr>
        <w:t xml:space="preserve"> of lubrication in the maintenance of machinery to achieve an increase in the </w:t>
      </w:r>
      <w:proofErr w:type="spellStart"/>
      <w:r w:rsidRPr="006A10E2">
        <w:rPr>
          <w:rFonts w:ascii="Arial" w:hAnsi="Arial" w:cs="Arial"/>
          <w:lang w:val="en-US" w:eastAsia="en-US"/>
        </w:rPr>
        <w:t>reability</w:t>
      </w:r>
      <w:proofErr w:type="spellEnd"/>
      <w:r w:rsidRPr="006A10E2">
        <w:rPr>
          <w:rFonts w:ascii="Arial" w:hAnsi="Arial" w:cs="Arial"/>
          <w:lang w:val="en-US" w:eastAsia="en-US"/>
        </w:rPr>
        <w:t xml:space="preserve"> of the process and its environmental safety in UEBP Company of </w:t>
      </w:r>
      <w:proofErr w:type="spellStart"/>
      <w:r w:rsidRPr="006A10E2">
        <w:rPr>
          <w:rFonts w:ascii="Arial" w:hAnsi="Arial" w:cs="Arial"/>
          <w:lang w:val="en-US" w:eastAsia="en-US"/>
        </w:rPr>
        <w:t>Lubriacants</w:t>
      </w:r>
      <w:proofErr w:type="spellEnd"/>
      <w:r w:rsidRPr="006A10E2">
        <w:rPr>
          <w:rFonts w:ascii="Arial" w:hAnsi="Arial" w:cs="Arial"/>
          <w:lang w:val="en-US" w:eastAsia="en-US"/>
        </w:rPr>
        <w:t xml:space="preserve"> </w:t>
      </w:r>
      <w:r>
        <w:rPr>
          <w:rFonts w:ascii="Arial" w:hAnsi="Arial" w:cs="Arial"/>
          <w:lang w:val="en-US" w:eastAsia="en-US"/>
        </w:rPr>
        <w:t xml:space="preserve">and grease in Santiago de Cuba. </w:t>
      </w:r>
      <w:r w:rsidRPr="006A10E2">
        <w:rPr>
          <w:rFonts w:ascii="Arial" w:hAnsi="Arial" w:cs="Arial"/>
          <w:lang w:val="en-US" w:eastAsia="en-US"/>
        </w:rPr>
        <w:t>It is shown in this work, the results and analysis done in this fields as well as the rates of reliability and mistak</w:t>
      </w:r>
      <w:r w:rsidR="00B8287A">
        <w:rPr>
          <w:rFonts w:ascii="Arial" w:hAnsi="Arial" w:cs="Arial"/>
          <w:lang w:val="en-US" w:eastAsia="en-US"/>
        </w:rPr>
        <w:t>e.</w:t>
      </w:r>
    </w:p>
    <w:p w14:paraId="07320E7D" w14:textId="77777777" w:rsidR="006A10E2" w:rsidRDefault="006A10E2" w:rsidP="00CF2AE3">
      <w:pPr>
        <w:pStyle w:val="Titulo5"/>
        <w:contextualSpacing/>
        <w:rPr>
          <w:rFonts w:ascii="Arial" w:hAnsi="Arial" w:cs="Arial"/>
          <w:lang w:val="en-US" w:eastAsia="en-US"/>
        </w:rPr>
      </w:pPr>
    </w:p>
    <w:p w14:paraId="01C87CDE" w14:textId="73EFF64A" w:rsidR="00CF2AE3" w:rsidRPr="00B24A4F" w:rsidRDefault="00CF2AE3" w:rsidP="00CF2AE3">
      <w:pPr>
        <w:pStyle w:val="Titulo5"/>
        <w:contextualSpacing/>
        <w:rPr>
          <w:rFonts w:ascii="Arial" w:hAnsi="Arial" w:cs="Arial"/>
          <w:lang w:val="en-US" w:eastAsia="en-US"/>
        </w:rPr>
      </w:pPr>
      <w:r w:rsidRPr="00B24A4F">
        <w:rPr>
          <w:rFonts w:ascii="Arial" w:hAnsi="Arial" w:cs="Arial"/>
          <w:lang w:val="en-US" w:eastAsia="en-US"/>
        </w:rPr>
        <w:t>Key words:</w:t>
      </w:r>
      <w:r w:rsidRPr="00B24A4F">
        <w:rPr>
          <w:lang w:val="en-US"/>
        </w:rPr>
        <w:t xml:space="preserve"> </w:t>
      </w:r>
      <w:r w:rsidRPr="00B24A4F">
        <w:rPr>
          <w:rFonts w:ascii="Arial" w:hAnsi="Arial" w:cs="Arial"/>
          <w:lang w:val="en-US" w:eastAsia="en-US"/>
        </w:rPr>
        <w:t xml:space="preserve"> </w:t>
      </w:r>
      <w:r w:rsidR="00B24A4F" w:rsidRPr="00B24A4F">
        <w:rPr>
          <w:rFonts w:ascii="Arial" w:hAnsi="Arial" w:cs="Arial"/>
          <w:lang w:val="en-US" w:eastAsia="en-US"/>
        </w:rPr>
        <w:t>lubrication</w:t>
      </w:r>
      <w:r w:rsidR="00CE2990" w:rsidRPr="00B24A4F">
        <w:rPr>
          <w:rFonts w:ascii="Arial" w:hAnsi="Arial" w:cs="Arial"/>
          <w:lang w:val="en-US" w:eastAsia="en-US"/>
        </w:rPr>
        <w:t>;</w:t>
      </w:r>
      <w:r w:rsidR="00B24A4F" w:rsidRPr="00B24A4F">
        <w:rPr>
          <w:rFonts w:ascii="Arial" w:hAnsi="Arial" w:cs="Arial"/>
          <w:lang w:val="en-US" w:eastAsia="en-US"/>
        </w:rPr>
        <w:t xml:space="preserve"> </w:t>
      </w:r>
      <w:r w:rsidR="00B8287A">
        <w:rPr>
          <w:rFonts w:ascii="Arial" w:hAnsi="Arial" w:cs="Arial"/>
          <w:lang w:val="en-US" w:eastAsia="en-US"/>
        </w:rPr>
        <w:t>fields</w:t>
      </w:r>
      <w:r w:rsidRPr="00B24A4F">
        <w:rPr>
          <w:rFonts w:ascii="Arial" w:hAnsi="Arial" w:cs="Arial"/>
          <w:lang w:val="en-US" w:eastAsia="en-US"/>
        </w:rPr>
        <w:t>;</w:t>
      </w:r>
      <w:r w:rsidR="00CE2990" w:rsidRPr="00B24A4F">
        <w:rPr>
          <w:rFonts w:ascii="Arial" w:hAnsi="Arial" w:cs="Arial"/>
          <w:lang w:val="en-US" w:eastAsia="en-US"/>
        </w:rPr>
        <w:t xml:space="preserve"> maintenance</w:t>
      </w:r>
      <w:r w:rsidRPr="00B24A4F">
        <w:rPr>
          <w:rFonts w:ascii="Arial" w:hAnsi="Arial" w:cs="Arial"/>
          <w:lang w:val="en-US" w:eastAsia="en-US"/>
        </w:rPr>
        <w:t>.</w:t>
      </w:r>
    </w:p>
    <w:p w14:paraId="036AF37F" w14:textId="77777777" w:rsidR="0003742E" w:rsidRPr="00B24A4F" w:rsidRDefault="0003742E" w:rsidP="00CF2AE3">
      <w:pPr>
        <w:pStyle w:val="Titulo5"/>
        <w:contextualSpacing/>
        <w:rPr>
          <w:rFonts w:ascii="Arial" w:hAnsi="Arial" w:cs="Arial"/>
          <w:b/>
          <w:lang w:val="en-US" w:eastAsia="en-US"/>
        </w:rPr>
      </w:pPr>
    </w:p>
    <w:p w14:paraId="443C58FE" w14:textId="77777777" w:rsidR="006B1495" w:rsidRPr="00B24A4F" w:rsidRDefault="006B1495" w:rsidP="00CF2AE3">
      <w:pPr>
        <w:rPr>
          <w:lang w:val="en-US"/>
        </w:rPr>
      </w:pPr>
    </w:p>
    <w:p w14:paraId="5A2EF033" w14:textId="77777777" w:rsidR="001A7A15" w:rsidRPr="00B24A4F" w:rsidRDefault="001A7A15" w:rsidP="00CF2AE3">
      <w:pPr>
        <w:rPr>
          <w:lang w:val="en-US"/>
        </w:rPr>
      </w:pPr>
    </w:p>
    <w:p w14:paraId="55C1ABE5" w14:textId="77777777" w:rsidR="006B1495" w:rsidRDefault="006B1495" w:rsidP="006B1495">
      <w:pPr>
        <w:pStyle w:val="Titulo5"/>
        <w:numPr>
          <w:ilvl w:val="0"/>
          <w:numId w:val="10"/>
        </w:numPr>
        <w:contextualSpacing/>
        <w:rPr>
          <w:rStyle w:val="Textoennegrita"/>
          <w:rFonts w:ascii="Arial" w:hAnsi="Arial" w:cs="Arial"/>
        </w:rPr>
      </w:pPr>
      <w:r w:rsidRPr="00E660F0">
        <w:rPr>
          <w:rStyle w:val="Textoennegrita"/>
          <w:rFonts w:ascii="Arial" w:hAnsi="Arial" w:cs="Arial"/>
        </w:rPr>
        <w:t>INTRODUCCIÓN</w:t>
      </w:r>
    </w:p>
    <w:p w14:paraId="36827439" w14:textId="03772777" w:rsidR="00843107" w:rsidRPr="00831CF1" w:rsidRDefault="00B24A4F" w:rsidP="00831CF1">
      <w:pPr>
        <w:pStyle w:val="Titulo5"/>
        <w:contextualSpacing/>
        <w:rPr>
          <w:rFonts w:ascii="Arial" w:eastAsia="Batang" w:hAnsi="Arial" w:cs="Arial"/>
          <w:lang w:val="es-ES" w:eastAsia="ko-KR"/>
        </w:rPr>
      </w:pPr>
      <w:r w:rsidRPr="00B24A4F">
        <w:rPr>
          <w:rFonts w:ascii="Arial" w:eastAsia="Batang" w:hAnsi="Arial" w:cs="Arial"/>
          <w:lang w:val="es-ES" w:eastAsia="ko-KR"/>
        </w:rPr>
        <w:t xml:space="preserve">El ritmo acelerado de las industrias a nivel mundial hacia los análisis de los resultados de los índices de fiabilidad y análisis de criticidad, ha provocado que muchas instituciones estén reprogramando y rediseñando sus programas y planes de lubricación en sus industrias, con el propósito </w:t>
      </w:r>
      <w:proofErr w:type="gramStart"/>
      <w:r w:rsidRPr="00B24A4F">
        <w:rPr>
          <w:rFonts w:ascii="Arial" w:eastAsia="Batang" w:hAnsi="Arial" w:cs="Arial"/>
          <w:lang w:val="es-ES" w:eastAsia="ko-KR"/>
        </w:rPr>
        <w:t>de  inc</w:t>
      </w:r>
      <w:r w:rsidR="007621CC">
        <w:rPr>
          <w:rFonts w:ascii="Arial" w:eastAsia="Batang" w:hAnsi="Arial" w:cs="Arial"/>
          <w:lang w:val="es-ES" w:eastAsia="ko-KR"/>
        </w:rPr>
        <w:t>orporar</w:t>
      </w:r>
      <w:proofErr w:type="gramEnd"/>
      <w:r w:rsidR="007621CC">
        <w:rPr>
          <w:rFonts w:ascii="Arial" w:eastAsia="Batang" w:hAnsi="Arial" w:cs="Arial"/>
          <w:lang w:val="es-ES" w:eastAsia="ko-KR"/>
        </w:rPr>
        <w:t xml:space="preserve"> las nuevas tecnologías,</w:t>
      </w:r>
      <w:r w:rsidRPr="00B24A4F">
        <w:rPr>
          <w:rFonts w:ascii="Arial" w:eastAsia="Batang" w:hAnsi="Arial" w:cs="Arial"/>
          <w:lang w:val="es-ES" w:eastAsia="ko-KR"/>
        </w:rPr>
        <w:t xml:space="preserve">aplicando y desarrollando mejores prácticas de lubricación y diagnosis de maquinaria. Las industrias que se proponen estas cuestiones antes expuestas, están alcanzando buenos </w:t>
      </w:r>
      <w:proofErr w:type="gramStart"/>
      <w:r w:rsidRPr="00B24A4F">
        <w:rPr>
          <w:rFonts w:ascii="Arial" w:eastAsia="Batang" w:hAnsi="Arial" w:cs="Arial"/>
          <w:lang w:val="es-ES" w:eastAsia="ko-KR"/>
        </w:rPr>
        <w:t>resultados  en</w:t>
      </w:r>
      <w:proofErr w:type="gramEnd"/>
      <w:r w:rsidRPr="00B24A4F">
        <w:rPr>
          <w:rFonts w:ascii="Arial" w:eastAsia="Batang" w:hAnsi="Arial" w:cs="Arial"/>
          <w:lang w:val="es-ES" w:eastAsia="ko-KR"/>
        </w:rPr>
        <w:t xml:space="preserve"> su economía desde todos los ámbitos genéricos,</w:t>
      </w:r>
      <w:r w:rsidR="007621CC">
        <w:rPr>
          <w:rFonts w:ascii="Arial" w:eastAsia="Batang" w:hAnsi="Arial" w:cs="Arial"/>
          <w:lang w:val="es-ES" w:eastAsia="ko-KR"/>
        </w:rPr>
        <w:t xml:space="preserve"> </w:t>
      </w:r>
      <w:r w:rsidRPr="00B24A4F">
        <w:rPr>
          <w:rFonts w:ascii="Arial" w:eastAsia="Batang" w:hAnsi="Arial" w:cs="Arial"/>
          <w:lang w:val="es-ES" w:eastAsia="ko-KR"/>
        </w:rPr>
        <w:t>con aumentos considerables  en la eficiencia, productividad y desarrollo tecnológico</w:t>
      </w:r>
      <w:r w:rsidR="007621CC">
        <w:rPr>
          <w:rFonts w:ascii="Arial" w:eastAsia="Batang" w:hAnsi="Arial" w:cs="Arial"/>
          <w:lang w:val="es-ES" w:eastAsia="ko-KR"/>
        </w:rPr>
        <w:t xml:space="preserve"> </w:t>
      </w:r>
      <w:r w:rsidRPr="00B24A4F">
        <w:rPr>
          <w:rFonts w:ascii="Arial" w:eastAsia="Batang" w:hAnsi="Arial" w:cs="Arial"/>
          <w:lang w:val="es-ES" w:eastAsia="ko-KR"/>
        </w:rPr>
        <w:t>de sus plantas e instalaciones, incidiendo esto, en ahorros sustanciales de los portadores energéticos.</w:t>
      </w:r>
      <w:r w:rsidR="007621CC">
        <w:rPr>
          <w:rFonts w:ascii="Arial" w:eastAsia="Batang" w:hAnsi="Arial" w:cs="Arial"/>
          <w:b/>
          <w:lang w:val="es-ES" w:eastAsia="ko-KR"/>
        </w:rPr>
        <w:t xml:space="preserve"> </w:t>
      </w:r>
      <w:r w:rsidRPr="00B24A4F">
        <w:rPr>
          <w:rFonts w:ascii="Arial" w:eastAsia="Batang" w:hAnsi="Arial" w:cs="Arial"/>
          <w:lang w:val="es-ES" w:eastAsia="ko-KR"/>
        </w:rPr>
        <w:t>La marcada</w:t>
      </w:r>
      <w:r w:rsidR="007621CC">
        <w:rPr>
          <w:rFonts w:ascii="Arial" w:eastAsia="Batang" w:hAnsi="Arial" w:cs="Arial"/>
          <w:lang w:val="es-ES" w:eastAsia="ko-KR"/>
        </w:rPr>
        <w:t xml:space="preserve"> </w:t>
      </w:r>
      <w:r w:rsidRPr="00B24A4F">
        <w:rPr>
          <w:rFonts w:ascii="Arial" w:eastAsia="Batang" w:hAnsi="Arial" w:cs="Arial"/>
          <w:lang w:val="es-ES" w:eastAsia="ko-KR"/>
        </w:rPr>
        <w:t>importancia</w:t>
      </w:r>
      <w:r w:rsidR="007621CC">
        <w:rPr>
          <w:rFonts w:ascii="Arial" w:eastAsia="Batang" w:hAnsi="Arial" w:cs="Arial"/>
          <w:lang w:val="es-ES" w:eastAsia="ko-KR"/>
        </w:rPr>
        <w:t xml:space="preserve"> </w:t>
      </w:r>
      <w:r w:rsidRPr="00B24A4F">
        <w:rPr>
          <w:rFonts w:ascii="Arial" w:eastAsia="Batang" w:hAnsi="Arial" w:cs="Arial"/>
          <w:lang w:val="es-ES" w:eastAsia="ko-KR"/>
        </w:rPr>
        <w:t xml:space="preserve">de la lubricación se pone al descubierto si se analiza </w:t>
      </w:r>
      <w:proofErr w:type="gramStart"/>
      <w:r w:rsidRPr="00B24A4F">
        <w:rPr>
          <w:rFonts w:ascii="Arial" w:eastAsia="Batang" w:hAnsi="Arial" w:cs="Arial"/>
          <w:lang w:val="es-ES" w:eastAsia="ko-KR"/>
        </w:rPr>
        <w:t>detalladamente  todos</w:t>
      </w:r>
      <w:proofErr w:type="gramEnd"/>
      <w:r w:rsidRPr="00B24A4F">
        <w:rPr>
          <w:rFonts w:ascii="Arial" w:eastAsia="Batang" w:hAnsi="Arial" w:cs="Arial"/>
          <w:lang w:val="es-ES" w:eastAsia="ko-KR"/>
        </w:rPr>
        <w:t xml:space="preserve"> los sistemas, subsistemas y agregados mecánicos donde interviene no solo la fricción y desgaste sino también la lubricación. Estudios realizados confirman que el </w:t>
      </w:r>
      <w:r w:rsidRPr="00B24A4F">
        <w:rPr>
          <w:rFonts w:ascii="Arial" w:eastAsia="Batang" w:hAnsi="Arial" w:cs="Arial"/>
          <w:lang w:val="es-ES" w:eastAsia="ko-KR"/>
        </w:rPr>
        <w:lastRenderedPageBreak/>
        <w:t>70 % de las fallas de la maquinaria se debe a la degradación de la superficie generada por la fricción y el desgaste Rabinowicz, E.</w:t>
      </w:r>
      <w:r w:rsidR="00843107">
        <w:rPr>
          <w:rFonts w:ascii="Arial" w:eastAsia="Batang" w:hAnsi="Arial" w:cs="Arial"/>
          <w:b/>
          <w:lang w:val="es-ES" w:eastAsia="ko-KR"/>
        </w:rPr>
        <w:t xml:space="preserve"> </w:t>
      </w:r>
      <w:r w:rsidRPr="00B24A4F">
        <w:rPr>
          <w:rFonts w:ascii="Arial" w:eastAsia="Batang" w:hAnsi="Arial" w:cs="Arial"/>
          <w:lang w:val="es-ES" w:eastAsia="ko-KR"/>
        </w:rPr>
        <w:t xml:space="preserve">La implementación de técnicas de diagnóstico en los procesos de lubricación de maquinarias es una de las cuestiones más importantes en el desarrollo y ejecución de los mantenimientos, la ejecución bien ordenada de esta acción, puede garantizar una </w:t>
      </w:r>
      <w:proofErr w:type="gramStart"/>
      <w:r w:rsidRPr="00B24A4F">
        <w:rPr>
          <w:rFonts w:ascii="Arial" w:eastAsia="Batang" w:hAnsi="Arial" w:cs="Arial"/>
          <w:lang w:val="es-ES" w:eastAsia="ko-KR"/>
        </w:rPr>
        <w:t>excelente  fiabilidad</w:t>
      </w:r>
      <w:proofErr w:type="gramEnd"/>
      <w:r w:rsidRPr="00B24A4F">
        <w:rPr>
          <w:rFonts w:ascii="Arial" w:eastAsia="Batang" w:hAnsi="Arial" w:cs="Arial"/>
          <w:lang w:val="es-ES" w:eastAsia="ko-KR"/>
        </w:rPr>
        <w:t>, confiabilidad  y disponibilidad técnica de la máquina, siendo uno de los  objetivos principales de la lubricación, reducir  los impactos de la fricción y el desgaste.</w:t>
      </w:r>
      <w:r w:rsidR="00843107">
        <w:rPr>
          <w:rFonts w:ascii="Arial" w:eastAsia="Batang" w:hAnsi="Arial" w:cs="Arial"/>
          <w:b/>
          <w:lang w:val="es-ES" w:eastAsia="ko-KR"/>
        </w:rPr>
        <w:t xml:space="preserve"> </w:t>
      </w:r>
      <w:r w:rsidRPr="00B24A4F">
        <w:rPr>
          <w:rFonts w:ascii="Arial" w:eastAsia="Batang" w:hAnsi="Arial" w:cs="Arial"/>
          <w:lang w:val="es-ES" w:eastAsia="ko-KR"/>
        </w:rPr>
        <w:t xml:space="preserve">Por tanto, las </w:t>
      </w:r>
      <w:proofErr w:type="gramStart"/>
      <w:r w:rsidRPr="00B24A4F">
        <w:rPr>
          <w:rFonts w:ascii="Arial" w:eastAsia="Batang" w:hAnsi="Arial" w:cs="Arial"/>
          <w:lang w:val="es-ES" w:eastAsia="ko-KR"/>
        </w:rPr>
        <w:t>industrias  cubanas</w:t>
      </w:r>
      <w:proofErr w:type="gramEnd"/>
      <w:r w:rsidRPr="00B24A4F">
        <w:rPr>
          <w:rFonts w:ascii="Arial" w:eastAsia="Batang" w:hAnsi="Arial" w:cs="Arial"/>
          <w:lang w:val="es-ES" w:eastAsia="ko-KR"/>
        </w:rPr>
        <w:t xml:space="preserve"> no están ausentes  a la imperiosa  necesidad de aplicar y expandir, técnicas, procesos y procedimientos de diagnóstico  en la actividad de lubricación, que garanticen una adecuada   explotación de la maquinaria, enfocándose en todo momento en la sustentación, organización cíclica y aplicación de mejores prácticas en el diagnóstico  y mejoras  del proceso de lubricación de la maquinaria. Los lubricantes han ido desarrollándose a la par de la evolución continua y constante de la industria y de las necesidades del hombre, donde las definiciones fundamentales y su evolución histórica han sido objeto de estudio y análisis por numerosos especialistas de la rama</w:t>
      </w:r>
      <w:r w:rsidR="00831CF1">
        <w:rPr>
          <w:rFonts w:ascii="Arial" w:eastAsia="Batang" w:hAnsi="Arial" w:cs="Arial"/>
          <w:lang w:val="es-ES" w:eastAsia="ko-KR"/>
        </w:rPr>
        <w:t xml:space="preserve">, donde los conceptos y definiciones principales de la lubricación no pueden pasar desapersividos en anális y diagnósticos realizados a esta envergadura, siendo las </w:t>
      </w:r>
      <w:r w:rsidR="00843107" w:rsidRPr="00150476">
        <w:rPr>
          <w:rFonts w:ascii="Arial" w:hAnsi="Arial" w:cs="Arial"/>
          <w:b/>
        </w:rPr>
        <w:t>Principales definiciones y propiedades  de los lubricantes</w:t>
      </w:r>
      <w:r w:rsidR="00831CF1">
        <w:rPr>
          <w:rFonts w:ascii="Arial" w:hAnsi="Arial" w:cs="Arial"/>
          <w:b/>
        </w:rPr>
        <w:t xml:space="preserve"> las ssiguientes</w:t>
      </w:r>
      <w:r w:rsidR="00843107" w:rsidRPr="00150476">
        <w:rPr>
          <w:rFonts w:ascii="Arial" w:hAnsi="Arial" w:cs="Arial"/>
          <w:b/>
        </w:rPr>
        <w:t>.</w:t>
      </w:r>
    </w:p>
    <w:p w14:paraId="45B18F84" w14:textId="4104AF75" w:rsidR="00843107" w:rsidRPr="00150476" w:rsidRDefault="00843107" w:rsidP="00843107">
      <w:pPr>
        <w:jc w:val="both"/>
        <w:rPr>
          <w:rFonts w:ascii="Arial" w:hAnsi="Arial" w:cs="Arial"/>
          <w:sz w:val="20"/>
          <w:szCs w:val="20"/>
        </w:rPr>
      </w:pPr>
      <w:r w:rsidRPr="00150476">
        <w:rPr>
          <w:rFonts w:ascii="Arial" w:hAnsi="Arial" w:cs="Arial"/>
          <w:b/>
          <w:sz w:val="20"/>
          <w:szCs w:val="20"/>
        </w:rPr>
        <w:t>Lubricante</w:t>
      </w:r>
      <w:r w:rsidRPr="00150476">
        <w:rPr>
          <w:rFonts w:ascii="Arial" w:hAnsi="Arial" w:cs="Arial"/>
          <w:sz w:val="20"/>
          <w:szCs w:val="20"/>
        </w:rPr>
        <w:t>: Sustancia sólida, semisólida, liquida o gaseosa de origen animal, vegetal, mineral, o sintético que se introduce por el hombre en los Sistemas Tribológicos con determinados objetivos y fines. En la siguiente tabla</w:t>
      </w:r>
      <w:r w:rsidR="002A5FF4">
        <w:rPr>
          <w:rFonts w:ascii="Arial" w:hAnsi="Arial" w:cs="Arial"/>
          <w:sz w:val="20"/>
          <w:szCs w:val="20"/>
        </w:rPr>
        <w:t xml:space="preserve"> 1</w:t>
      </w:r>
      <w:r w:rsidRPr="00150476">
        <w:rPr>
          <w:rFonts w:ascii="Arial" w:hAnsi="Arial" w:cs="Arial"/>
          <w:sz w:val="20"/>
          <w:szCs w:val="20"/>
        </w:rPr>
        <w:t xml:space="preserve"> se muestra el desarrollo histórico de los lubricantes.</w:t>
      </w:r>
    </w:p>
    <w:p w14:paraId="47DB9F82" w14:textId="41379DB7" w:rsidR="00843107" w:rsidRPr="002A5FF4" w:rsidRDefault="002A5FF4" w:rsidP="00843107">
      <w:pPr>
        <w:jc w:val="both"/>
        <w:rPr>
          <w:rFonts w:ascii="Arial" w:hAnsi="Arial" w:cs="Arial"/>
          <w:sz w:val="20"/>
          <w:szCs w:val="20"/>
        </w:rPr>
      </w:pPr>
      <w:r>
        <w:rPr>
          <w:rFonts w:ascii="Arial" w:hAnsi="Arial" w:cs="Arial"/>
          <w:b/>
          <w:sz w:val="20"/>
          <w:szCs w:val="20"/>
        </w:rPr>
        <w:t xml:space="preserve">      </w:t>
      </w:r>
      <w:r w:rsidRPr="00150476">
        <w:rPr>
          <w:rFonts w:ascii="Arial" w:hAnsi="Arial" w:cs="Arial"/>
          <w:b/>
          <w:sz w:val="20"/>
          <w:szCs w:val="20"/>
        </w:rPr>
        <w:t xml:space="preserve">Tabla </w:t>
      </w:r>
      <w:proofErr w:type="gramStart"/>
      <w:r w:rsidRPr="00150476">
        <w:rPr>
          <w:rFonts w:ascii="Arial" w:hAnsi="Arial" w:cs="Arial"/>
          <w:b/>
          <w:sz w:val="20"/>
          <w:szCs w:val="20"/>
        </w:rPr>
        <w:t>1.</w:t>
      </w:r>
      <w:r w:rsidR="00843107" w:rsidRPr="00150476">
        <w:rPr>
          <w:rFonts w:ascii="Arial" w:hAnsi="Arial" w:cs="Arial"/>
          <w:b/>
          <w:sz w:val="20"/>
          <w:szCs w:val="20"/>
        </w:rPr>
        <w:t>Desarroll</w:t>
      </w:r>
      <w:r>
        <w:rPr>
          <w:rFonts w:ascii="Arial" w:hAnsi="Arial" w:cs="Arial"/>
          <w:b/>
          <w:sz w:val="20"/>
          <w:szCs w:val="20"/>
        </w:rPr>
        <w:t>o</w:t>
      </w:r>
      <w:proofErr w:type="gramEnd"/>
      <w:r>
        <w:rPr>
          <w:rFonts w:ascii="Arial" w:hAnsi="Arial" w:cs="Arial"/>
          <w:b/>
          <w:sz w:val="20"/>
          <w:szCs w:val="20"/>
        </w:rPr>
        <w:t xml:space="preserve"> histórico de los lubricantes.</w:t>
      </w:r>
      <w:r w:rsidR="00E6191C">
        <w:rPr>
          <w:rFonts w:ascii="Arial" w:hAnsi="Arial" w:cs="Arial"/>
          <w:b/>
          <w:sz w:val="20"/>
          <w:szCs w:val="20"/>
        </w:rPr>
        <w:t xml:space="preserve"> Lubricación. Marcelo Navarro Ojeda CE CAD/CAM. Fac Ingeniería, UHO. Apuntes de Tribología del Dr Calixto Rodríguez.</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6E3BC" w:themeFill="accent3" w:themeFillTint="66"/>
        <w:tblLook w:val="04A0" w:firstRow="1" w:lastRow="0" w:firstColumn="1" w:lastColumn="0" w:noHBand="0" w:noVBand="1"/>
      </w:tblPr>
      <w:tblGrid>
        <w:gridCol w:w="534"/>
        <w:gridCol w:w="3402"/>
        <w:gridCol w:w="4708"/>
      </w:tblGrid>
      <w:tr w:rsidR="00843107" w:rsidRPr="00150476" w14:paraId="5E2EC345" w14:textId="77777777" w:rsidTr="002A5FF4">
        <w:trPr>
          <w:jc w:val="center"/>
        </w:trPr>
        <w:tc>
          <w:tcPr>
            <w:tcW w:w="534" w:type="dxa"/>
            <w:tcBorders>
              <w:bottom w:val="single" w:sz="4" w:space="0" w:color="auto"/>
            </w:tcBorders>
            <w:shd w:val="clear" w:color="auto" w:fill="D6E3BC" w:themeFill="accent3" w:themeFillTint="66"/>
          </w:tcPr>
          <w:p w14:paraId="4F830EEC" w14:textId="77777777" w:rsidR="00843107" w:rsidRPr="00150476" w:rsidRDefault="00843107" w:rsidP="00843107">
            <w:pPr>
              <w:jc w:val="both"/>
              <w:rPr>
                <w:rFonts w:ascii="Arial" w:hAnsi="Arial" w:cs="Arial"/>
                <w:sz w:val="20"/>
                <w:szCs w:val="20"/>
              </w:rPr>
            </w:pPr>
          </w:p>
        </w:tc>
        <w:tc>
          <w:tcPr>
            <w:tcW w:w="3402" w:type="dxa"/>
            <w:tcBorders>
              <w:bottom w:val="single" w:sz="4" w:space="0" w:color="auto"/>
            </w:tcBorders>
            <w:shd w:val="clear" w:color="auto" w:fill="D6E3BC" w:themeFill="accent3" w:themeFillTint="66"/>
          </w:tcPr>
          <w:p w14:paraId="71E0659F" w14:textId="77777777" w:rsidR="00843107" w:rsidRPr="00150476" w:rsidRDefault="00843107" w:rsidP="00843107">
            <w:pPr>
              <w:jc w:val="center"/>
              <w:rPr>
                <w:rFonts w:ascii="Arial" w:hAnsi="Arial" w:cs="Arial"/>
                <w:b/>
                <w:sz w:val="20"/>
                <w:szCs w:val="20"/>
              </w:rPr>
            </w:pPr>
            <w:r w:rsidRPr="00150476">
              <w:rPr>
                <w:rFonts w:ascii="Arial" w:hAnsi="Arial" w:cs="Arial"/>
                <w:b/>
                <w:sz w:val="20"/>
                <w:szCs w:val="20"/>
              </w:rPr>
              <w:t xml:space="preserve"> Etapa</w:t>
            </w:r>
          </w:p>
        </w:tc>
        <w:tc>
          <w:tcPr>
            <w:tcW w:w="4708" w:type="dxa"/>
            <w:tcBorders>
              <w:bottom w:val="single" w:sz="4" w:space="0" w:color="auto"/>
            </w:tcBorders>
            <w:shd w:val="clear" w:color="auto" w:fill="D6E3BC" w:themeFill="accent3" w:themeFillTint="66"/>
          </w:tcPr>
          <w:p w14:paraId="48A7888F" w14:textId="77777777" w:rsidR="00843107" w:rsidRPr="00150476" w:rsidRDefault="00843107" w:rsidP="00843107">
            <w:pPr>
              <w:jc w:val="center"/>
              <w:rPr>
                <w:rFonts w:ascii="Arial" w:hAnsi="Arial" w:cs="Arial"/>
                <w:b/>
                <w:sz w:val="20"/>
                <w:szCs w:val="20"/>
              </w:rPr>
            </w:pPr>
            <w:r w:rsidRPr="00150476">
              <w:rPr>
                <w:rFonts w:ascii="Arial" w:hAnsi="Arial" w:cs="Arial"/>
                <w:b/>
                <w:sz w:val="20"/>
                <w:szCs w:val="20"/>
              </w:rPr>
              <w:t>Observaciones</w:t>
            </w:r>
          </w:p>
        </w:tc>
      </w:tr>
      <w:tr w:rsidR="00843107" w:rsidRPr="00150476" w14:paraId="56C6D48D" w14:textId="77777777" w:rsidTr="002A5FF4">
        <w:trPr>
          <w:jc w:val="center"/>
        </w:trPr>
        <w:tc>
          <w:tcPr>
            <w:tcW w:w="534" w:type="dxa"/>
            <w:tcBorders>
              <w:top w:val="single" w:sz="4" w:space="0" w:color="auto"/>
              <w:bottom w:val="single" w:sz="4" w:space="0" w:color="auto"/>
            </w:tcBorders>
            <w:shd w:val="clear" w:color="auto" w:fill="D6E3BC" w:themeFill="accent3" w:themeFillTint="66"/>
          </w:tcPr>
          <w:p w14:paraId="4306086E" w14:textId="77777777" w:rsidR="00843107" w:rsidRPr="00150476" w:rsidRDefault="00843107" w:rsidP="00843107">
            <w:pPr>
              <w:jc w:val="center"/>
              <w:rPr>
                <w:rFonts w:ascii="Arial" w:hAnsi="Arial" w:cs="Arial"/>
                <w:b/>
                <w:sz w:val="20"/>
                <w:szCs w:val="20"/>
              </w:rPr>
            </w:pPr>
            <w:r>
              <w:rPr>
                <w:rFonts w:ascii="Arial" w:hAnsi="Arial" w:cs="Arial"/>
                <w:b/>
                <w:sz w:val="20"/>
                <w:szCs w:val="20"/>
              </w:rPr>
              <w:t>1</w:t>
            </w:r>
          </w:p>
        </w:tc>
        <w:tc>
          <w:tcPr>
            <w:tcW w:w="3402" w:type="dxa"/>
            <w:tcBorders>
              <w:top w:val="single" w:sz="4" w:space="0" w:color="auto"/>
              <w:bottom w:val="single" w:sz="4" w:space="0" w:color="auto"/>
            </w:tcBorders>
            <w:shd w:val="clear" w:color="auto" w:fill="D6E3BC" w:themeFill="accent3" w:themeFillTint="66"/>
          </w:tcPr>
          <w:p w14:paraId="597E400C"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Era de bronce -1870: Grasas de origen animal y vegetal.</w:t>
            </w:r>
          </w:p>
        </w:tc>
        <w:tc>
          <w:tcPr>
            <w:tcW w:w="4708" w:type="dxa"/>
            <w:tcBorders>
              <w:top w:val="single" w:sz="4" w:space="0" w:color="auto"/>
              <w:bottom w:val="single" w:sz="4" w:space="0" w:color="auto"/>
            </w:tcBorders>
            <w:shd w:val="clear" w:color="auto" w:fill="D6E3BC" w:themeFill="accent3" w:themeFillTint="66"/>
          </w:tcPr>
          <w:p w14:paraId="5B6BEF43" w14:textId="476E6CA2" w:rsidR="00843107" w:rsidRPr="00150476" w:rsidRDefault="002A5FF4" w:rsidP="00843107">
            <w:pPr>
              <w:jc w:val="both"/>
              <w:rPr>
                <w:rFonts w:ascii="Arial" w:hAnsi="Arial" w:cs="Arial"/>
                <w:sz w:val="20"/>
                <w:szCs w:val="20"/>
              </w:rPr>
            </w:pPr>
            <w:r>
              <w:rPr>
                <w:rFonts w:ascii="Arial" w:hAnsi="Arial" w:cs="Arial"/>
                <w:sz w:val="20"/>
                <w:szCs w:val="20"/>
              </w:rPr>
              <w:t xml:space="preserve">                  </w:t>
            </w:r>
            <w:r w:rsidR="00843107" w:rsidRPr="00150476">
              <w:rPr>
                <w:rFonts w:ascii="Arial" w:hAnsi="Arial" w:cs="Arial"/>
                <w:sz w:val="20"/>
                <w:szCs w:val="20"/>
              </w:rPr>
              <w:t>Únicos lubricantes utilizados.</w:t>
            </w:r>
          </w:p>
        </w:tc>
      </w:tr>
      <w:tr w:rsidR="00843107" w:rsidRPr="00150476" w14:paraId="5F4D25E6" w14:textId="77777777" w:rsidTr="002A5FF4">
        <w:trPr>
          <w:jc w:val="center"/>
        </w:trPr>
        <w:tc>
          <w:tcPr>
            <w:tcW w:w="534" w:type="dxa"/>
            <w:tcBorders>
              <w:top w:val="single" w:sz="4" w:space="0" w:color="auto"/>
              <w:bottom w:val="single" w:sz="4" w:space="0" w:color="auto"/>
            </w:tcBorders>
            <w:shd w:val="clear" w:color="auto" w:fill="D6E3BC" w:themeFill="accent3" w:themeFillTint="66"/>
          </w:tcPr>
          <w:p w14:paraId="24D4FEB0" w14:textId="77777777" w:rsidR="00843107" w:rsidRPr="00150476" w:rsidRDefault="00843107" w:rsidP="00843107">
            <w:pPr>
              <w:jc w:val="center"/>
              <w:rPr>
                <w:rFonts w:ascii="Arial" w:hAnsi="Arial" w:cs="Arial"/>
                <w:b/>
                <w:sz w:val="20"/>
                <w:szCs w:val="20"/>
              </w:rPr>
            </w:pPr>
            <w:r>
              <w:rPr>
                <w:rFonts w:ascii="Arial" w:hAnsi="Arial" w:cs="Arial"/>
                <w:b/>
                <w:sz w:val="20"/>
                <w:szCs w:val="20"/>
              </w:rPr>
              <w:t>2</w:t>
            </w:r>
          </w:p>
        </w:tc>
        <w:tc>
          <w:tcPr>
            <w:tcW w:w="3402" w:type="dxa"/>
            <w:tcBorders>
              <w:top w:val="single" w:sz="4" w:space="0" w:color="auto"/>
              <w:bottom w:val="single" w:sz="4" w:space="0" w:color="auto"/>
            </w:tcBorders>
            <w:shd w:val="clear" w:color="auto" w:fill="D6E3BC" w:themeFill="accent3" w:themeFillTint="66"/>
          </w:tcPr>
          <w:p w14:paraId="1A3B7B22"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1870 - 1900: Lubricantes obtenidos a partir del petróleo.</w:t>
            </w:r>
          </w:p>
        </w:tc>
        <w:tc>
          <w:tcPr>
            <w:tcW w:w="4708" w:type="dxa"/>
            <w:tcBorders>
              <w:top w:val="single" w:sz="4" w:space="0" w:color="auto"/>
              <w:bottom w:val="single" w:sz="4" w:space="0" w:color="auto"/>
            </w:tcBorders>
            <w:shd w:val="clear" w:color="auto" w:fill="D6E3BC" w:themeFill="accent3" w:themeFillTint="66"/>
          </w:tcPr>
          <w:p w14:paraId="76EF8EFB"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Introducción y desarrollo: Aún muy usadas las grasas de origen animal y vegetal.</w:t>
            </w:r>
          </w:p>
        </w:tc>
      </w:tr>
      <w:tr w:rsidR="00843107" w:rsidRPr="00150476" w14:paraId="3E1CF94E" w14:textId="77777777" w:rsidTr="002A5FF4">
        <w:trPr>
          <w:jc w:val="center"/>
        </w:trPr>
        <w:tc>
          <w:tcPr>
            <w:tcW w:w="534" w:type="dxa"/>
            <w:tcBorders>
              <w:top w:val="single" w:sz="4" w:space="0" w:color="auto"/>
              <w:bottom w:val="single" w:sz="4" w:space="0" w:color="auto"/>
            </w:tcBorders>
            <w:shd w:val="clear" w:color="auto" w:fill="D6E3BC" w:themeFill="accent3" w:themeFillTint="66"/>
          </w:tcPr>
          <w:p w14:paraId="2DB3C5FE" w14:textId="77777777" w:rsidR="00843107" w:rsidRPr="00150476" w:rsidRDefault="00843107" w:rsidP="00843107">
            <w:pPr>
              <w:jc w:val="center"/>
              <w:rPr>
                <w:rFonts w:ascii="Arial" w:hAnsi="Arial" w:cs="Arial"/>
                <w:b/>
                <w:sz w:val="20"/>
                <w:szCs w:val="20"/>
              </w:rPr>
            </w:pPr>
            <w:r>
              <w:rPr>
                <w:rFonts w:ascii="Arial" w:hAnsi="Arial" w:cs="Arial"/>
                <w:b/>
                <w:sz w:val="20"/>
                <w:szCs w:val="20"/>
              </w:rPr>
              <w:t>3</w:t>
            </w:r>
          </w:p>
        </w:tc>
        <w:tc>
          <w:tcPr>
            <w:tcW w:w="3402" w:type="dxa"/>
            <w:tcBorders>
              <w:top w:val="single" w:sz="4" w:space="0" w:color="auto"/>
              <w:bottom w:val="single" w:sz="4" w:space="0" w:color="auto"/>
            </w:tcBorders>
            <w:shd w:val="clear" w:color="auto" w:fill="D6E3BC" w:themeFill="accent3" w:themeFillTint="66"/>
          </w:tcPr>
          <w:p w14:paraId="64BF6827"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1900 - 1930: Lubricantes minerales.</w:t>
            </w:r>
          </w:p>
        </w:tc>
        <w:tc>
          <w:tcPr>
            <w:tcW w:w="4708" w:type="dxa"/>
            <w:tcBorders>
              <w:top w:val="single" w:sz="4" w:space="0" w:color="auto"/>
              <w:bottom w:val="single" w:sz="4" w:space="0" w:color="auto"/>
            </w:tcBorders>
            <w:shd w:val="clear" w:color="auto" w:fill="D6E3BC" w:themeFill="accent3" w:themeFillTint="66"/>
          </w:tcPr>
          <w:p w14:paraId="1E0B99EE"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Sustitución de grasas de origen animal y vegetal por derivados del petróleo.</w:t>
            </w:r>
          </w:p>
        </w:tc>
      </w:tr>
      <w:tr w:rsidR="00843107" w:rsidRPr="00150476" w14:paraId="052276BF" w14:textId="77777777" w:rsidTr="002A5FF4">
        <w:trPr>
          <w:jc w:val="center"/>
        </w:trPr>
        <w:tc>
          <w:tcPr>
            <w:tcW w:w="534" w:type="dxa"/>
            <w:tcBorders>
              <w:top w:val="single" w:sz="4" w:space="0" w:color="auto"/>
              <w:bottom w:val="single" w:sz="4" w:space="0" w:color="auto"/>
            </w:tcBorders>
            <w:shd w:val="clear" w:color="auto" w:fill="D6E3BC" w:themeFill="accent3" w:themeFillTint="66"/>
          </w:tcPr>
          <w:p w14:paraId="789507DD" w14:textId="77777777" w:rsidR="00843107" w:rsidRPr="00150476" w:rsidRDefault="00843107" w:rsidP="00843107">
            <w:pPr>
              <w:jc w:val="center"/>
              <w:rPr>
                <w:rFonts w:ascii="Arial" w:hAnsi="Arial" w:cs="Arial"/>
                <w:b/>
                <w:sz w:val="20"/>
                <w:szCs w:val="20"/>
              </w:rPr>
            </w:pPr>
            <w:r>
              <w:rPr>
                <w:rFonts w:ascii="Arial" w:hAnsi="Arial" w:cs="Arial"/>
                <w:b/>
                <w:sz w:val="20"/>
                <w:szCs w:val="20"/>
              </w:rPr>
              <w:t>4</w:t>
            </w:r>
          </w:p>
        </w:tc>
        <w:tc>
          <w:tcPr>
            <w:tcW w:w="3402" w:type="dxa"/>
            <w:tcBorders>
              <w:top w:val="single" w:sz="4" w:space="0" w:color="auto"/>
              <w:bottom w:val="single" w:sz="4" w:space="0" w:color="auto"/>
            </w:tcBorders>
            <w:shd w:val="clear" w:color="auto" w:fill="D6E3BC" w:themeFill="accent3" w:themeFillTint="66"/>
          </w:tcPr>
          <w:p w14:paraId="085BA405"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1930 - 1950: Aceites Minerales puros.</w:t>
            </w:r>
          </w:p>
        </w:tc>
        <w:tc>
          <w:tcPr>
            <w:tcW w:w="4708" w:type="dxa"/>
            <w:tcBorders>
              <w:top w:val="single" w:sz="4" w:space="0" w:color="auto"/>
              <w:bottom w:val="single" w:sz="4" w:space="0" w:color="auto"/>
            </w:tcBorders>
            <w:shd w:val="clear" w:color="auto" w:fill="D6E3BC" w:themeFill="accent3" w:themeFillTint="66"/>
          </w:tcPr>
          <w:p w14:paraId="3EB01BAC"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Supremacía de aceites refinados de alta calidad que satisfacían las exigencias de lubricación.</w:t>
            </w:r>
          </w:p>
        </w:tc>
      </w:tr>
      <w:tr w:rsidR="00843107" w:rsidRPr="00150476" w14:paraId="184EDFFE" w14:textId="77777777" w:rsidTr="002A5FF4">
        <w:trPr>
          <w:jc w:val="center"/>
        </w:trPr>
        <w:tc>
          <w:tcPr>
            <w:tcW w:w="534" w:type="dxa"/>
            <w:tcBorders>
              <w:top w:val="single" w:sz="4" w:space="0" w:color="auto"/>
              <w:bottom w:val="single" w:sz="4" w:space="0" w:color="auto"/>
            </w:tcBorders>
            <w:shd w:val="clear" w:color="auto" w:fill="D6E3BC" w:themeFill="accent3" w:themeFillTint="66"/>
          </w:tcPr>
          <w:p w14:paraId="16322806" w14:textId="77777777" w:rsidR="00843107" w:rsidRPr="00150476" w:rsidRDefault="00843107" w:rsidP="00843107">
            <w:pPr>
              <w:jc w:val="center"/>
              <w:rPr>
                <w:rFonts w:ascii="Arial" w:hAnsi="Arial" w:cs="Arial"/>
                <w:b/>
                <w:sz w:val="20"/>
                <w:szCs w:val="20"/>
              </w:rPr>
            </w:pPr>
            <w:r>
              <w:rPr>
                <w:rFonts w:ascii="Arial" w:hAnsi="Arial" w:cs="Arial"/>
                <w:b/>
                <w:sz w:val="20"/>
                <w:szCs w:val="20"/>
              </w:rPr>
              <w:t>5</w:t>
            </w:r>
          </w:p>
        </w:tc>
        <w:tc>
          <w:tcPr>
            <w:tcW w:w="3402" w:type="dxa"/>
            <w:tcBorders>
              <w:top w:val="single" w:sz="4" w:space="0" w:color="auto"/>
              <w:bottom w:val="single" w:sz="4" w:space="0" w:color="auto"/>
            </w:tcBorders>
            <w:shd w:val="clear" w:color="auto" w:fill="D6E3BC" w:themeFill="accent3" w:themeFillTint="66"/>
          </w:tcPr>
          <w:p w14:paraId="1D362F38"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1950 - 1970: Lubricantes minerales con diferentes aditivos.</w:t>
            </w:r>
          </w:p>
        </w:tc>
        <w:tc>
          <w:tcPr>
            <w:tcW w:w="4708" w:type="dxa"/>
            <w:tcBorders>
              <w:top w:val="single" w:sz="4" w:space="0" w:color="auto"/>
              <w:bottom w:val="single" w:sz="4" w:space="0" w:color="auto"/>
            </w:tcBorders>
            <w:shd w:val="clear" w:color="auto" w:fill="D6E3BC" w:themeFill="accent3" w:themeFillTint="66"/>
          </w:tcPr>
          <w:p w14:paraId="42BE444C"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Surgimiento de nuevas exigencias en la lubricación de los sistemas tribotècnicos.</w:t>
            </w:r>
          </w:p>
        </w:tc>
      </w:tr>
      <w:tr w:rsidR="00843107" w:rsidRPr="00150476" w14:paraId="41D90B45" w14:textId="77777777" w:rsidTr="002A5FF4">
        <w:trPr>
          <w:jc w:val="center"/>
        </w:trPr>
        <w:tc>
          <w:tcPr>
            <w:tcW w:w="534" w:type="dxa"/>
            <w:tcBorders>
              <w:top w:val="single" w:sz="4" w:space="0" w:color="auto"/>
            </w:tcBorders>
            <w:shd w:val="clear" w:color="auto" w:fill="D6E3BC" w:themeFill="accent3" w:themeFillTint="66"/>
          </w:tcPr>
          <w:p w14:paraId="24F3D896" w14:textId="77777777" w:rsidR="00843107" w:rsidRPr="00150476" w:rsidRDefault="00843107" w:rsidP="00843107">
            <w:pPr>
              <w:jc w:val="center"/>
              <w:rPr>
                <w:rFonts w:ascii="Arial" w:hAnsi="Arial" w:cs="Arial"/>
                <w:b/>
                <w:sz w:val="20"/>
                <w:szCs w:val="20"/>
              </w:rPr>
            </w:pPr>
            <w:r>
              <w:rPr>
                <w:rFonts w:ascii="Arial" w:hAnsi="Arial" w:cs="Arial"/>
                <w:b/>
                <w:sz w:val="20"/>
                <w:szCs w:val="20"/>
              </w:rPr>
              <w:t>6</w:t>
            </w:r>
          </w:p>
        </w:tc>
        <w:tc>
          <w:tcPr>
            <w:tcW w:w="3402" w:type="dxa"/>
            <w:tcBorders>
              <w:top w:val="single" w:sz="4" w:space="0" w:color="auto"/>
            </w:tcBorders>
            <w:shd w:val="clear" w:color="auto" w:fill="D6E3BC" w:themeFill="accent3" w:themeFillTint="66"/>
          </w:tcPr>
          <w:p w14:paraId="39C8A6A5"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1970: Lubricantes sintéticos.</w:t>
            </w:r>
          </w:p>
          <w:p w14:paraId="61ADCB9A" w14:textId="77777777" w:rsidR="00843107" w:rsidRPr="00150476" w:rsidRDefault="00843107" w:rsidP="00843107">
            <w:pPr>
              <w:jc w:val="both"/>
              <w:rPr>
                <w:rFonts w:ascii="Arial" w:hAnsi="Arial" w:cs="Arial"/>
                <w:sz w:val="20"/>
                <w:szCs w:val="20"/>
              </w:rPr>
            </w:pPr>
          </w:p>
        </w:tc>
        <w:tc>
          <w:tcPr>
            <w:tcW w:w="4708" w:type="dxa"/>
            <w:tcBorders>
              <w:top w:val="single" w:sz="4" w:space="0" w:color="auto"/>
            </w:tcBorders>
            <w:shd w:val="clear" w:color="auto" w:fill="D6E3BC" w:themeFill="accent3" w:themeFillTint="66"/>
          </w:tcPr>
          <w:p w14:paraId="6368AD9B"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Lubricantes especiales, muy caros generalmente, para usos especiales.</w:t>
            </w:r>
          </w:p>
        </w:tc>
      </w:tr>
    </w:tbl>
    <w:p w14:paraId="5FB488F6" w14:textId="77777777" w:rsidR="002A5FF4" w:rsidRDefault="002A5FF4" w:rsidP="00843107">
      <w:pPr>
        <w:jc w:val="both"/>
        <w:rPr>
          <w:rFonts w:ascii="Arial" w:hAnsi="Arial" w:cs="Arial"/>
          <w:sz w:val="20"/>
          <w:szCs w:val="20"/>
        </w:rPr>
      </w:pPr>
    </w:p>
    <w:p w14:paraId="082815C3" w14:textId="6BCBE741" w:rsidR="00843107" w:rsidRDefault="00843107" w:rsidP="00843107">
      <w:pPr>
        <w:jc w:val="both"/>
        <w:rPr>
          <w:rFonts w:ascii="Arial" w:hAnsi="Arial" w:cs="Arial"/>
          <w:sz w:val="20"/>
          <w:szCs w:val="20"/>
        </w:rPr>
      </w:pPr>
      <w:r w:rsidRPr="00150476">
        <w:rPr>
          <w:rFonts w:ascii="Arial" w:hAnsi="Arial" w:cs="Arial"/>
          <w:sz w:val="20"/>
          <w:szCs w:val="20"/>
        </w:rPr>
        <w:t>Las sustancias lubricantes, tan sumamente necesarias para el buen funcionamiento de la maquinaria, cubren determinadas funciones muy importantes, las cuales se resumen en la siguiente tabla</w:t>
      </w:r>
      <w:r w:rsidR="002A5FF4">
        <w:rPr>
          <w:rFonts w:ascii="Arial" w:hAnsi="Arial" w:cs="Arial"/>
          <w:sz w:val="20"/>
          <w:szCs w:val="20"/>
        </w:rPr>
        <w:t xml:space="preserve"> 2</w:t>
      </w:r>
      <w:r w:rsidRPr="00150476">
        <w:rPr>
          <w:rFonts w:ascii="Arial" w:hAnsi="Arial" w:cs="Arial"/>
          <w:sz w:val="20"/>
          <w:szCs w:val="20"/>
        </w:rPr>
        <w:t>.</w:t>
      </w:r>
    </w:p>
    <w:p w14:paraId="08739AF5" w14:textId="77777777" w:rsidR="002A5FF4" w:rsidRDefault="002A5FF4" w:rsidP="00843107">
      <w:pPr>
        <w:jc w:val="both"/>
        <w:rPr>
          <w:rFonts w:ascii="Arial" w:hAnsi="Arial" w:cs="Arial"/>
          <w:sz w:val="20"/>
          <w:szCs w:val="20"/>
        </w:rPr>
      </w:pPr>
    </w:p>
    <w:p w14:paraId="66AA3577" w14:textId="5F9CC5EE" w:rsidR="002A5FF4" w:rsidRPr="00E95679" w:rsidRDefault="002A5FF4" w:rsidP="002A5FF4">
      <w:pPr>
        <w:jc w:val="both"/>
        <w:rPr>
          <w:rFonts w:ascii="Arial" w:hAnsi="Arial" w:cs="Arial"/>
          <w:sz w:val="20"/>
          <w:szCs w:val="20"/>
        </w:rPr>
      </w:pPr>
      <w:r w:rsidRPr="00150476">
        <w:rPr>
          <w:rFonts w:ascii="Arial" w:hAnsi="Arial" w:cs="Arial"/>
          <w:b/>
          <w:sz w:val="20"/>
          <w:szCs w:val="20"/>
        </w:rPr>
        <w:t xml:space="preserve">Tabla 2. Funciones de las </w:t>
      </w:r>
      <w:proofErr w:type="gramStart"/>
      <w:r w:rsidRPr="00150476">
        <w:rPr>
          <w:rFonts w:ascii="Arial" w:hAnsi="Arial" w:cs="Arial"/>
          <w:b/>
          <w:sz w:val="20"/>
          <w:szCs w:val="20"/>
        </w:rPr>
        <w:t>sustancias  lubricantes</w:t>
      </w:r>
      <w:proofErr w:type="gramEnd"/>
      <w:r w:rsidRPr="00150476">
        <w:rPr>
          <w:rFonts w:ascii="Arial" w:hAnsi="Arial" w:cs="Arial"/>
          <w:b/>
          <w:sz w:val="20"/>
          <w:szCs w:val="20"/>
        </w:rPr>
        <w:t>.</w:t>
      </w:r>
      <w:r w:rsidR="00D07481">
        <w:rPr>
          <w:rFonts w:ascii="Arial" w:hAnsi="Arial" w:cs="Arial"/>
          <w:b/>
          <w:sz w:val="20"/>
          <w:szCs w:val="20"/>
        </w:rPr>
        <w:t xml:space="preserve"> </w:t>
      </w:r>
      <w:r w:rsidR="00D07481" w:rsidRPr="00D07481">
        <w:rPr>
          <w:rFonts w:ascii="Arial" w:hAnsi="Arial" w:cs="Arial"/>
          <w:b/>
          <w:sz w:val="20"/>
          <w:szCs w:val="20"/>
        </w:rPr>
        <w:t>Lubricación. Marcelo Navarro Ojeda CE CAD/CAM. Fac Ingeniería, UHO. Apuntes de Tribología del Dr Calixto Rodríguez.</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534"/>
        <w:gridCol w:w="5228"/>
        <w:gridCol w:w="2882"/>
      </w:tblGrid>
      <w:tr w:rsidR="00843107" w:rsidRPr="00150476" w14:paraId="1E04CF0D" w14:textId="77777777" w:rsidTr="00E95679">
        <w:trPr>
          <w:jc w:val="center"/>
        </w:trPr>
        <w:tc>
          <w:tcPr>
            <w:tcW w:w="534" w:type="dxa"/>
            <w:tcBorders>
              <w:bottom w:val="single" w:sz="4" w:space="0" w:color="auto"/>
            </w:tcBorders>
            <w:shd w:val="clear" w:color="auto" w:fill="EAF1DD" w:themeFill="accent3" w:themeFillTint="33"/>
          </w:tcPr>
          <w:p w14:paraId="04D77EDC" w14:textId="77777777" w:rsidR="00843107" w:rsidRPr="00150476" w:rsidRDefault="00843107" w:rsidP="00843107">
            <w:pPr>
              <w:jc w:val="both"/>
              <w:rPr>
                <w:rFonts w:ascii="Arial" w:hAnsi="Arial" w:cs="Arial"/>
                <w:sz w:val="20"/>
                <w:szCs w:val="20"/>
              </w:rPr>
            </w:pPr>
          </w:p>
        </w:tc>
        <w:tc>
          <w:tcPr>
            <w:tcW w:w="5228" w:type="dxa"/>
            <w:tcBorders>
              <w:bottom w:val="single" w:sz="4" w:space="0" w:color="auto"/>
            </w:tcBorders>
            <w:shd w:val="clear" w:color="auto" w:fill="EAF1DD" w:themeFill="accent3" w:themeFillTint="33"/>
          </w:tcPr>
          <w:p w14:paraId="5A2A670E" w14:textId="77777777" w:rsidR="00843107" w:rsidRPr="00150476" w:rsidRDefault="00843107" w:rsidP="00843107">
            <w:pPr>
              <w:jc w:val="center"/>
              <w:rPr>
                <w:rFonts w:ascii="Arial" w:hAnsi="Arial" w:cs="Arial"/>
                <w:b/>
                <w:sz w:val="20"/>
                <w:szCs w:val="20"/>
              </w:rPr>
            </w:pPr>
            <w:r w:rsidRPr="00150476">
              <w:rPr>
                <w:rFonts w:ascii="Arial" w:hAnsi="Arial" w:cs="Arial"/>
                <w:b/>
                <w:sz w:val="20"/>
                <w:szCs w:val="20"/>
              </w:rPr>
              <w:t>Denominación</w:t>
            </w:r>
          </w:p>
        </w:tc>
        <w:tc>
          <w:tcPr>
            <w:tcW w:w="2882" w:type="dxa"/>
            <w:tcBorders>
              <w:bottom w:val="single" w:sz="4" w:space="0" w:color="auto"/>
            </w:tcBorders>
            <w:shd w:val="clear" w:color="auto" w:fill="EAF1DD" w:themeFill="accent3" w:themeFillTint="33"/>
          </w:tcPr>
          <w:p w14:paraId="27C07993" w14:textId="77777777" w:rsidR="00843107" w:rsidRPr="00150476" w:rsidRDefault="00843107" w:rsidP="00843107">
            <w:pPr>
              <w:jc w:val="center"/>
              <w:rPr>
                <w:rFonts w:ascii="Arial" w:hAnsi="Arial" w:cs="Arial"/>
                <w:b/>
                <w:sz w:val="20"/>
                <w:szCs w:val="20"/>
              </w:rPr>
            </w:pPr>
            <w:r w:rsidRPr="00150476">
              <w:rPr>
                <w:rFonts w:ascii="Arial" w:hAnsi="Arial" w:cs="Arial"/>
                <w:b/>
                <w:sz w:val="20"/>
                <w:szCs w:val="20"/>
              </w:rPr>
              <w:t>Observaciones.</w:t>
            </w:r>
          </w:p>
        </w:tc>
      </w:tr>
      <w:tr w:rsidR="00843107" w:rsidRPr="00150476" w14:paraId="4EE965E4" w14:textId="77777777" w:rsidTr="00E95679">
        <w:trPr>
          <w:jc w:val="center"/>
        </w:trPr>
        <w:tc>
          <w:tcPr>
            <w:tcW w:w="534" w:type="dxa"/>
            <w:tcBorders>
              <w:top w:val="single" w:sz="4" w:space="0" w:color="auto"/>
              <w:bottom w:val="single" w:sz="4" w:space="0" w:color="auto"/>
            </w:tcBorders>
            <w:shd w:val="clear" w:color="auto" w:fill="EAF1DD" w:themeFill="accent3" w:themeFillTint="33"/>
          </w:tcPr>
          <w:p w14:paraId="3987E69C"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t>1.</w:t>
            </w:r>
          </w:p>
        </w:tc>
        <w:tc>
          <w:tcPr>
            <w:tcW w:w="5228" w:type="dxa"/>
            <w:tcBorders>
              <w:top w:val="single" w:sz="4" w:space="0" w:color="auto"/>
              <w:bottom w:val="single" w:sz="4" w:space="0" w:color="auto"/>
            </w:tcBorders>
            <w:shd w:val="clear" w:color="auto" w:fill="EAF1DD" w:themeFill="accent3" w:themeFillTint="33"/>
          </w:tcPr>
          <w:p w14:paraId="2DA6D40D"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Control de la fricción</w:t>
            </w:r>
          </w:p>
        </w:tc>
        <w:tc>
          <w:tcPr>
            <w:tcW w:w="2882" w:type="dxa"/>
            <w:tcBorders>
              <w:top w:val="single" w:sz="4" w:space="0" w:color="auto"/>
              <w:bottom w:val="single" w:sz="4" w:space="0" w:color="auto"/>
            </w:tcBorders>
            <w:shd w:val="clear" w:color="auto" w:fill="EAF1DD" w:themeFill="accent3" w:themeFillTint="33"/>
          </w:tcPr>
          <w:p w14:paraId="7421C758"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Baja fricción, ahorro de energía.</w:t>
            </w:r>
          </w:p>
        </w:tc>
      </w:tr>
      <w:tr w:rsidR="00843107" w:rsidRPr="00150476" w14:paraId="41E3B4C5" w14:textId="77777777" w:rsidTr="00E95679">
        <w:trPr>
          <w:jc w:val="center"/>
        </w:trPr>
        <w:tc>
          <w:tcPr>
            <w:tcW w:w="534" w:type="dxa"/>
            <w:tcBorders>
              <w:top w:val="single" w:sz="4" w:space="0" w:color="auto"/>
              <w:bottom w:val="single" w:sz="4" w:space="0" w:color="auto"/>
            </w:tcBorders>
            <w:shd w:val="clear" w:color="auto" w:fill="EAF1DD" w:themeFill="accent3" w:themeFillTint="33"/>
          </w:tcPr>
          <w:p w14:paraId="6AF6BD75"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t>2.</w:t>
            </w:r>
          </w:p>
        </w:tc>
        <w:tc>
          <w:tcPr>
            <w:tcW w:w="5228" w:type="dxa"/>
            <w:tcBorders>
              <w:top w:val="single" w:sz="4" w:space="0" w:color="auto"/>
              <w:bottom w:val="single" w:sz="4" w:space="0" w:color="auto"/>
            </w:tcBorders>
            <w:shd w:val="clear" w:color="auto" w:fill="EAF1DD" w:themeFill="accent3" w:themeFillTint="33"/>
          </w:tcPr>
          <w:p w14:paraId="16CF2559"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Control de la temperatura</w:t>
            </w:r>
          </w:p>
        </w:tc>
        <w:tc>
          <w:tcPr>
            <w:tcW w:w="2882" w:type="dxa"/>
            <w:tcBorders>
              <w:top w:val="single" w:sz="4" w:space="0" w:color="auto"/>
              <w:bottom w:val="single" w:sz="4" w:space="0" w:color="auto"/>
            </w:tcBorders>
            <w:shd w:val="clear" w:color="auto" w:fill="EAF1DD" w:themeFill="accent3" w:themeFillTint="33"/>
          </w:tcPr>
          <w:p w14:paraId="23D873EB"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Extrae el calor de las áreas calientes.</w:t>
            </w:r>
          </w:p>
        </w:tc>
      </w:tr>
      <w:tr w:rsidR="00843107" w:rsidRPr="00150476" w14:paraId="09E79F41" w14:textId="77777777" w:rsidTr="00E95679">
        <w:trPr>
          <w:jc w:val="center"/>
        </w:trPr>
        <w:tc>
          <w:tcPr>
            <w:tcW w:w="534" w:type="dxa"/>
            <w:tcBorders>
              <w:top w:val="single" w:sz="4" w:space="0" w:color="auto"/>
              <w:bottom w:val="single" w:sz="4" w:space="0" w:color="auto"/>
            </w:tcBorders>
            <w:shd w:val="clear" w:color="auto" w:fill="EAF1DD" w:themeFill="accent3" w:themeFillTint="33"/>
          </w:tcPr>
          <w:p w14:paraId="579ABE76"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t>3.</w:t>
            </w:r>
          </w:p>
        </w:tc>
        <w:tc>
          <w:tcPr>
            <w:tcW w:w="5228" w:type="dxa"/>
            <w:tcBorders>
              <w:top w:val="single" w:sz="4" w:space="0" w:color="auto"/>
              <w:bottom w:val="single" w:sz="4" w:space="0" w:color="auto"/>
            </w:tcBorders>
            <w:shd w:val="clear" w:color="auto" w:fill="EAF1DD" w:themeFill="accent3" w:themeFillTint="33"/>
          </w:tcPr>
          <w:p w14:paraId="668986FD"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Control del desgaste</w:t>
            </w:r>
          </w:p>
        </w:tc>
        <w:tc>
          <w:tcPr>
            <w:tcW w:w="2882" w:type="dxa"/>
            <w:tcBorders>
              <w:top w:val="single" w:sz="4" w:space="0" w:color="auto"/>
              <w:bottom w:val="single" w:sz="4" w:space="0" w:color="auto"/>
            </w:tcBorders>
            <w:shd w:val="clear" w:color="auto" w:fill="EAF1DD" w:themeFill="accent3" w:themeFillTint="33"/>
          </w:tcPr>
          <w:p w14:paraId="450C74BF"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Ahorro de materiales y piezas de repuesto.</w:t>
            </w:r>
          </w:p>
        </w:tc>
      </w:tr>
      <w:tr w:rsidR="00843107" w:rsidRPr="00150476" w14:paraId="4DE4B803" w14:textId="77777777" w:rsidTr="00E95679">
        <w:trPr>
          <w:jc w:val="center"/>
        </w:trPr>
        <w:tc>
          <w:tcPr>
            <w:tcW w:w="534" w:type="dxa"/>
            <w:tcBorders>
              <w:top w:val="single" w:sz="4" w:space="0" w:color="auto"/>
              <w:bottom w:val="single" w:sz="4" w:space="0" w:color="auto"/>
            </w:tcBorders>
            <w:shd w:val="clear" w:color="auto" w:fill="EAF1DD" w:themeFill="accent3" w:themeFillTint="33"/>
          </w:tcPr>
          <w:p w14:paraId="15D52841"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t>4.</w:t>
            </w:r>
          </w:p>
        </w:tc>
        <w:tc>
          <w:tcPr>
            <w:tcW w:w="5228" w:type="dxa"/>
            <w:tcBorders>
              <w:top w:val="single" w:sz="4" w:space="0" w:color="auto"/>
              <w:bottom w:val="single" w:sz="4" w:space="0" w:color="auto"/>
            </w:tcBorders>
            <w:shd w:val="clear" w:color="auto" w:fill="EAF1DD" w:themeFill="accent3" w:themeFillTint="33"/>
          </w:tcPr>
          <w:p w14:paraId="2D75FC76"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Control de la corrosión</w:t>
            </w:r>
          </w:p>
        </w:tc>
        <w:tc>
          <w:tcPr>
            <w:tcW w:w="2882" w:type="dxa"/>
            <w:tcBorders>
              <w:top w:val="single" w:sz="4" w:space="0" w:color="auto"/>
              <w:bottom w:val="single" w:sz="4" w:space="0" w:color="auto"/>
            </w:tcBorders>
            <w:shd w:val="clear" w:color="auto" w:fill="EAF1DD" w:themeFill="accent3" w:themeFillTint="33"/>
          </w:tcPr>
          <w:p w14:paraId="22631336"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Protección de las superficies de rozamiento.</w:t>
            </w:r>
          </w:p>
        </w:tc>
      </w:tr>
      <w:tr w:rsidR="00843107" w:rsidRPr="00150476" w14:paraId="5653D271" w14:textId="77777777" w:rsidTr="00E95679">
        <w:trPr>
          <w:jc w:val="center"/>
        </w:trPr>
        <w:tc>
          <w:tcPr>
            <w:tcW w:w="534" w:type="dxa"/>
            <w:tcBorders>
              <w:top w:val="single" w:sz="4" w:space="0" w:color="auto"/>
              <w:bottom w:val="single" w:sz="4" w:space="0" w:color="auto"/>
            </w:tcBorders>
            <w:shd w:val="clear" w:color="auto" w:fill="EAF1DD" w:themeFill="accent3" w:themeFillTint="33"/>
          </w:tcPr>
          <w:p w14:paraId="5A742A2C"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t>5.</w:t>
            </w:r>
          </w:p>
        </w:tc>
        <w:tc>
          <w:tcPr>
            <w:tcW w:w="5228" w:type="dxa"/>
            <w:tcBorders>
              <w:top w:val="single" w:sz="4" w:space="0" w:color="auto"/>
              <w:bottom w:val="single" w:sz="4" w:space="0" w:color="auto"/>
            </w:tcBorders>
            <w:shd w:val="clear" w:color="auto" w:fill="EAF1DD" w:themeFill="accent3" w:themeFillTint="33"/>
          </w:tcPr>
          <w:p w14:paraId="3582C715"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Transmisión de fuerza</w:t>
            </w:r>
          </w:p>
        </w:tc>
        <w:tc>
          <w:tcPr>
            <w:tcW w:w="2882" w:type="dxa"/>
            <w:tcBorders>
              <w:top w:val="single" w:sz="4" w:space="0" w:color="auto"/>
              <w:bottom w:val="single" w:sz="4" w:space="0" w:color="auto"/>
            </w:tcBorders>
            <w:shd w:val="clear" w:color="auto" w:fill="EAF1DD" w:themeFill="accent3" w:themeFillTint="33"/>
          </w:tcPr>
          <w:p w14:paraId="751C3616"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En equipos hidráulicos.</w:t>
            </w:r>
          </w:p>
        </w:tc>
      </w:tr>
      <w:tr w:rsidR="00843107" w:rsidRPr="00150476" w14:paraId="3EBE8FF4" w14:textId="77777777" w:rsidTr="00E95679">
        <w:trPr>
          <w:jc w:val="center"/>
        </w:trPr>
        <w:tc>
          <w:tcPr>
            <w:tcW w:w="534" w:type="dxa"/>
            <w:tcBorders>
              <w:top w:val="single" w:sz="4" w:space="0" w:color="auto"/>
              <w:bottom w:val="single" w:sz="4" w:space="0" w:color="auto"/>
            </w:tcBorders>
            <w:shd w:val="clear" w:color="auto" w:fill="EAF1DD" w:themeFill="accent3" w:themeFillTint="33"/>
          </w:tcPr>
          <w:p w14:paraId="68BD1AFB"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t>6.</w:t>
            </w:r>
          </w:p>
        </w:tc>
        <w:tc>
          <w:tcPr>
            <w:tcW w:w="5228" w:type="dxa"/>
            <w:tcBorders>
              <w:top w:val="single" w:sz="4" w:space="0" w:color="auto"/>
              <w:bottom w:val="single" w:sz="4" w:space="0" w:color="auto"/>
            </w:tcBorders>
            <w:shd w:val="clear" w:color="auto" w:fill="EAF1DD" w:themeFill="accent3" w:themeFillTint="33"/>
          </w:tcPr>
          <w:p w14:paraId="39C0F889"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Remoción y extracción de sustancias contaminantes</w:t>
            </w:r>
          </w:p>
        </w:tc>
        <w:tc>
          <w:tcPr>
            <w:tcW w:w="2882" w:type="dxa"/>
            <w:tcBorders>
              <w:top w:val="single" w:sz="4" w:space="0" w:color="auto"/>
              <w:bottom w:val="single" w:sz="4" w:space="0" w:color="auto"/>
            </w:tcBorders>
            <w:shd w:val="clear" w:color="auto" w:fill="EAF1DD" w:themeFill="accent3" w:themeFillTint="33"/>
          </w:tcPr>
          <w:p w14:paraId="3B0B6215"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Remover y extraer productos del desgaste, la corrosión.</w:t>
            </w:r>
          </w:p>
        </w:tc>
      </w:tr>
      <w:tr w:rsidR="00843107" w:rsidRPr="00150476" w14:paraId="6AE409E0" w14:textId="77777777" w:rsidTr="00E95679">
        <w:trPr>
          <w:jc w:val="center"/>
        </w:trPr>
        <w:tc>
          <w:tcPr>
            <w:tcW w:w="534" w:type="dxa"/>
            <w:tcBorders>
              <w:top w:val="single" w:sz="4" w:space="0" w:color="auto"/>
            </w:tcBorders>
            <w:shd w:val="clear" w:color="auto" w:fill="EAF1DD" w:themeFill="accent3" w:themeFillTint="33"/>
          </w:tcPr>
          <w:p w14:paraId="2FA552B1" w14:textId="77777777" w:rsidR="00843107" w:rsidRPr="00374579" w:rsidRDefault="00843107" w:rsidP="00843107">
            <w:pPr>
              <w:jc w:val="both"/>
              <w:rPr>
                <w:rFonts w:ascii="Arial" w:hAnsi="Arial" w:cs="Arial"/>
                <w:b/>
                <w:sz w:val="20"/>
                <w:szCs w:val="20"/>
              </w:rPr>
            </w:pPr>
            <w:r w:rsidRPr="00374579">
              <w:rPr>
                <w:rFonts w:ascii="Arial" w:hAnsi="Arial" w:cs="Arial"/>
                <w:b/>
                <w:sz w:val="20"/>
                <w:szCs w:val="20"/>
              </w:rPr>
              <w:lastRenderedPageBreak/>
              <w:t>7.</w:t>
            </w:r>
          </w:p>
        </w:tc>
        <w:tc>
          <w:tcPr>
            <w:tcW w:w="5228" w:type="dxa"/>
            <w:tcBorders>
              <w:top w:val="single" w:sz="4" w:space="0" w:color="auto"/>
            </w:tcBorders>
            <w:shd w:val="clear" w:color="auto" w:fill="EAF1DD" w:themeFill="accent3" w:themeFillTint="33"/>
          </w:tcPr>
          <w:p w14:paraId="74621BFA"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Sellaje</w:t>
            </w:r>
          </w:p>
        </w:tc>
        <w:tc>
          <w:tcPr>
            <w:tcW w:w="2882" w:type="dxa"/>
            <w:tcBorders>
              <w:top w:val="single" w:sz="4" w:space="0" w:color="auto"/>
            </w:tcBorders>
            <w:shd w:val="clear" w:color="auto" w:fill="EAF1DD" w:themeFill="accent3" w:themeFillTint="33"/>
          </w:tcPr>
          <w:p w14:paraId="72D83131" w14:textId="77777777" w:rsidR="00843107" w:rsidRPr="00150476" w:rsidRDefault="00843107" w:rsidP="00843107">
            <w:pPr>
              <w:jc w:val="both"/>
              <w:rPr>
                <w:rFonts w:ascii="Arial" w:hAnsi="Arial" w:cs="Arial"/>
                <w:sz w:val="20"/>
                <w:szCs w:val="20"/>
              </w:rPr>
            </w:pPr>
            <w:r w:rsidRPr="00150476">
              <w:rPr>
                <w:rFonts w:ascii="Arial" w:hAnsi="Arial" w:cs="Arial"/>
                <w:sz w:val="20"/>
                <w:szCs w:val="20"/>
              </w:rPr>
              <w:t>Sellaje de las uniones de los sistemas en la maquinaria.</w:t>
            </w:r>
          </w:p>
        </w:tc>
      </w:tr>
    </w:tbl>
    <w:p w14:paraId="5541A204" w14:textId="6F9E3534" w:rsidR="002A5FF4" w:rsidRPr="00E95679" w:rsidRDefault="00F637F2" w:rsidP="00843107">
      <w:pPr>
        <w:jc w:val="both"/>
        <w:rPr>
          <w:rFonts w:ascii="Arial" w:hAnsi="Arial" w:cs="Arial"/>
          <w:sz w:val="20"/>
          <w:szCs w:val="20"/>
        </w:rPr>
      </w:pPr>
      <w:r>
        <w:rPr>
          <w:rFonts w:ascii="Arial" w:hAnsi="Arial" w:cs="Arial"/>
          <w:sz w:val="20"/>
          <w:szCs w:val="20"/>
        </w:rPr>
        <w:t>Las propiedades lubricantes de los aceites presentan una gran diversidad en su entorno, las mismas son el ABC para el anális y comprensión para cualquier tipo de investigación referido a la lubricación, las cuales son:</w:t>
      </w:r>
    </w:p>
    <w:p w14:paraId="63777B2F" w14:textId="77777777" w:rsidR="00843107" w:rsidRPr="00150476" w:rsidRDefault="00843107" w:rsidP="00843107">
      <w:pPr>
        <w:jc w:val="both"/>
        <w:rPr>
          <w:rFonts w:ascii="Arial" w:hAnsi="Arial" w:cs="Arial"/>
          <w:b/>
          <w:sz w:val="20"/>
          <w:szCs w:val="20"/>
        </w:rPr>
      </w:pPr>
      <w:r w:rsidRPr="00150476">
        <w:rPr>
          <w:rFonts w:ascii="Arial" w:hAnsi="Arial" w:cs="Arial"/>
          <w:b/>
          <w:sz w:val="20"/>
          <w:szCs w:val="20"/>
        </w:rPr>
        <w:t>Propiedades Lubricantes de los aceites:</w:t>
      </w:r>
    </w:p>
    <w:p w14:paraId="79BD9CFA"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Viscosidad</w:t>
      </w:r>
    </w:p>
    <w:p w14:paraId="7A3C1A07"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Densidad</w:t>
      </w:r>
    </w:p>
    <w:p w14:paraId="6EBF7E71"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Estabilidad</w:t>
      </w:r>
    </w:p>
    <w:p w14:paraId="4362B7A7"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Emulsibilidad</w:t>
      </w:r>
    </w:p>
    <w:p w14:paraId="3D2C4C39"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Corrosividad</w:t>
      </w:r>
    </w:p>
    <w:p w14:paraId="6774F647"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Formación de Espuma</w:t>
      </w:r>
    </w:p>
    <w:p w14:paraId="0D18FE41"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proofErr w:type="gramStart"/>
      <w:r w:rsidRPr="00150476">
        <w:rPr>
          <w:rFonts w:ascii="Arial" w:hAnsi="Arial" w:cs="Arial"/>
          <w:sz w:val="20"/>
          <w:szCs w:val="20"/>
        </w:rPr>
        <w:t>Propiedades calóricos</w:t>
      </w:r>
      <w:proofErr w:type="gramEnd"/>
    </w:p>
    <w:p w14:paraId="12DEABC7"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Propiedades detergentes</w:t>
      </w:r>
    </w:p>
    <w:p w14:paraId="0370B28F" w14:textId="77777777" w:rsidR="00843107" w:rsidRPr="00150476" w:rsidRDefault="00843107" w:rsidP="00843107">
      <w:pPr>
        <w:pStyle w:val="Prrafodelista"/>
        <w:numPr>
          <w:ilvl w:val="0"/>
          <w:numId w:val="29"/>
        </w:numPr>
        <w:spacing w:after="200" w:line="276" w:lineRule="auto"/>
        <w:jc w:val="both"/>
        <w:rPr>
          <w:rFonts w:ascii="Arial" w:hAnsi="Arial" w:cs="Arial"/>
          <w:b/>
          <w:sz w:val="20"/>
          <w:szCs w:val="20"/>
        </w:rPr>
      </w:pPr>
      <w:r w:rsidRPr="00150476">
        <w:rPr>
          <w:rFonts w:ascii="Arial" w:hAnsi="Arial" w:cs="Arial"/>
          <w:sz w:val="20"/>
          <w:szCs w:val="20"/>
        </w:rPr>
        <w:t>Acción sobre materiales no metálicos.</w:t>
      </w:r>
    </w:p>
    <w:p w14:paraId="157ED372" w14:textId="77777777" w:rsidR="00843107" w:rsidRDefault="00843107" w:rsidP="00843107">
      <w:pPr>
        <w:rPr>
          <w:rFonts w:ascii="Arial" w:hAnsi="Arial" w:cs="Arial"/>
          <w:b/>
          <w:sz w:val="20"/>
          <w:szCs w:val="20"/>
        </w:rPr>
      </w:pPr>
      <w:r w:rsidRPr="00A30ABD">
        <w:rPr>
          <w:rFonts w:ascii="Arial" w:hAnsi="Arial" w:cs="Arial"/>
          <w:b/>
          <w:sz w:val="20"/>
          <w:szCs w:val="20"/>
        </w:rPr>
        <w:t>Viscosidad:</w:t>
      </w:r>
      <w:r w:rsidRPr="00A30ABD">
        <w:rPr>
          <w:rFonts w:ascii="Arial" w:hAnsi="Arial" w:cs="Arial"/>
          <w:sz w:val="20"/>
          <w:szCs w:val="20"/>
        </w:rPr>
        <w:t xml:space="preserve"> Es el índice físico más importantes de los aceites, ya que determinan la capacidad portante de la película de aceite y su empleo correcto en los di</w:t>
      </w:r>
      <w:r>
        <w:rPr>
          <w:rFonts w:ascii="Arial" w:hAnsi="Arial" w:cs="Arial"/>
          <w:sz w:val="20"/>
          <w:szCs w:val="20"/>
        </w:rPr>
        <w:t>ferentes sistemas tribotècnicos.</w:t>
      </w:r>
    </w:p>
    <w:p w14:paraId="0F4E989E" w14:textId="77777777" w:rsidR="002A5FF4" w:rsidRDefault="002A5FF4" w:rsidP="002A5FF4">
      <w:pPr>
        <w:rPr>
          <w:rFonts w:ascii="Arial" w:hAnsi="Arial" w:cs="Arial"/>
          <w:b/>
          <w:sz w:val="20"/>
          <w:szCs w:val="20"/>
        </w:rPr>
      </w:pPr>
    </w:p>
    <w:p w14:paraId="3D82786F" w14:textId="1D7AE923" w:rsidR="00843107" w:rsidRPr="00150476" w:rsidRDefault="00843107" w:rsidP="002A5FF4">
      <w:pPr>
        <w:rPr>
          <w:rFonts w:ascii="Arial" w:hAnsi="Arial" w:cs="Arial"/>
          <w:b/>
          <w:sz w:val="20"/>
          <w:szCs w:val="20"/>
        </w:rPr>
      </w:pPr>
      <w:r w:rsidRPr="00150476">
        <w:rPr>
          <w:rFonts w:ascii="Arial" w:hAnsi="Arial" w:cs="Arial"/>
          <w:b/>
          <w:sz w:val="20"/>
          <w:szCs w:val="20"/>
        </w:rPr>
        <w:t xml:space="preserve"> Principales definiciones de</w:t>
      </w:r>
      <w:r>
        <w:rPr>
          <w:rFonts w:ascii="Arial" w:hAnsi="Arial" w:cs="Arial"/>
          <w:b/>
          <w:sz w:val="20"/>
          <w:szCs w:val="20"/>
        </w:rPr>
        <w:t xml:space="preserve"> </w:t>
      </w:r>
      <w:r w:rsidRPr="00150476">
        <w:rPr>
          <w:rFonts w:ascii="Arial" w:hAnsi="Arial" w:cs="Arial"/>
          <w:b/>
          <w:sz w:val="20"/>
          <w:szCs w:val="20"/>
        </w:rPr>
        <w:t>la Criticidad, Confia</w:t>
      </w:r>
      <w:r>
        <w:rPr>
          <w:rFonts w:ascii="Arial" w:hAnsi="Arial" w:cs="Arial"/>
          <w:b/>
          <w:sz w:val="20"/>
          <w:szCs w:val="20"/>
        </w:rPr>
        <w:t xml:space="preserve">bilidad </w:t>
      </w:r>
      <w:proofErr w:type="gramStart"/>
      <w:r>
        <w:rPr>
          <w:rFonts w:ascii="Arial" w:hAnsi="Arial" w:cs="Arial"/>
          <w:b/>
          <w:sz w:val="20"/>
          <w:szCs w:val="20"/>
        </w:rPr>
        <w:t xml:space="preserve">Operacional </w:t>
      </w:r>
      <w:r w:rsidRPr="00150476">
        <w:rPr>
          <w:rFonts w:ascii="Arial" w:hAnsi="Arial" w:cs="Arial"/>
          <w:b/>
          <w:sz w:val="20"/>
          <w:szCs w:val="20"/>
        </w:rPr>
        <w:t>.</w:t>
      </w:r>
      <w:proofErr w:type="gramEnd"/>
    </w:p>
    <w:p w14:paraId="515300C2" w14:textId="77777777" w:rsidR="00843107" w:rsidRPr="00150476" w:rsidRDefault="00843107" w:rsidP="00843107">
      <w:pPr>
        <w:rPr>
          <w:rFonts w:ascii="Arial" w:hAnsi="Arial" w:cs="Arial"/>
          <w:b/>
          <w:color w:val="000000"/>
          <w:sz w:val="20"/>
          <w:szCs w:val="20"/>
        </w:rPr>
      </w:pPr>
      <w:r w:rsidRPr="00150476">
        <w:rPr>
          <w:rFonts w:ascii="Arial" w:hAnsi="Arial" w:cs="Arial"/>
          <w:b/>
          <w:color w:val="000000"/>
          <w:sz w:val="20"/>
          <w:szCs w:val="20"/>
        </w:rPr>
        <w:t xml:space="preserve">Análisis de Criticidad: </w:t>
      </w:r>
    </w:p>
    <w:p w14:paraId="7850E26C" w14:textId="2BD29F67" w:rsidR="00843107" w:rsidRPr="00F637F2" w:rsidRDefault="00843107" w:rsidP="007E0BEC">
      <w:pPr>
        <w:jc w:val="both"/>
        <w:rPr>
          <w:rFonts w:ascii="MingLiU" w:eastAsia="MingLiU" w:hAnsi="MingLiU" w:cs="MingLiU"/>
          <w:bCs/>
          <w:sz w:val="20"/>
          <w:szCs w:val="20"/>
          <w:lang w:eastAsia="zh-CN"/>
        </w:rPr>
      </w:pPr>
      <w:r w:rsidRPr="00150476">
        <w:rPr>
          <w:rFonts w:ascii="Arial" w:eastAsia="Times New Roman" w:hAnsi="Arial" w:cs="Arial"/>
          <w:bCs/>
          <w:sz w:val="20"/>
          <w:szCs w:val="20"/>
          <w:lang w:eastAsia="zh-CN"/>
        </w:rPr>
        <w:t xml:space="preserve">Es una metodología que permite jerarquizar sistemas, instalaciones y equipos en función de su impacto global, con el fin de facilitar la toma de decisiones. Para realizar un análisis de criticidad se debe: definir un alcance y propósito para el análisis, establecer los criterios de evaluación y seleccionar un método de evaluación para jerarquizar la solución de los </w:t>
      </w:r>
      <w:r w:rsidR="00F637F2">
        <w:rPr>
          <w:rFonts w:ascii="Arial" w:eastAsia="Times New Roman" w:hAnsi="Arial" w:cs="Arial"/>
          <w:bCs/>
          <w:sz w:val="20"/>
          <w:szCs w:val="20"/>
          <w:lang w:eastAsia="zh-CN"/>
        </w:rPr>
        <w:t>sistemas de objeto de análisis, donde es preciso comprender que es Confiabilidad Operacional y porque es necesario aplicarla en la realización de diagnósticos  a entidades de interes para el desarrollo y mantenibilidad de la Economía Nacional, estudiar su definición y conceptualización es de vital importancia.</w:t>
      </w:r>
    </w:p>
    <w:p w14:paraId="145F8682" w14:textId="050691FC" w:rsidR="00843107" w:rsidRPr="00B4450D" w:rsidRDefault="00843107" w:rsidP="00843107">
      <w:pPr>
        <w:spacing w:line="360" w:lineRule="auto"/>
        <w:rPr>
          <w:rFonts w:ascii="Arial" w:eastAsia="Times New Roman" w:hAnsi="Arial" w:cs="Arial"/>
          <w:bCs/>
          <w:sz w:val="20"/>
          <w:szCs w:val="20"/>
          <w:lang w:eastAsia="zh-CN"/>
        </w:rPr>
      </w:pPr>
      <w:r w:rsidRPr="00150476">
        <w:rPr>
          <w:rFonts w:ascii="Arial" w:eastAsia="Times New Roman" w:hAnsi="Arial" w:cs="Arial"/>
          <w:b/>
          <w:bCs/>
          <w:sz w:val="20"/>
          <w:szCs w:val="20"/>
          <w:lang w:eastAsia="zh-CN"/>
        </w:rPr>
        <w:t>Confiabilidad Operacional:</w:t>
      </w:r>
    </w:p>
    <w:p w14:paraId="2FB7EB04" w14:textId="4131BCF5" w:rsidR="00843107" w:rsidRPr="00150476" w:rsidRDefault="00843107" w:rsidP="00717ABD">
      <w:pPr>
        <w:jc w:val="both"/>
        <w:rPr>
          <w:rFonts w:ascii="Arial" w:eastAsia="Times New Roman" w:hAnsi="Arial" w:cs="Arial"/>
          <w:b/>
          <w:bCs/>
          <w:sz w:val="20"/>
          <w:szCs w:val="20"/>
          <w:lang w:eastAsia="zh-CN"/>
        </w:rPr>
      </w:pPr>
      <w:r w:rsidRPr="00150476">
        <w:rPr>
          <w:rFonts w:ascii="Arial" w:eastAsia="Times New Roman" w:hAnsi="Arial" w:cs="Arial"/>
          <w:bCs/>
          <w:sz w:val="20"/>
          <w:szCs w:val="20"/>
          <w:lang w:eastAsia="zh-CN"/>
        </w:rPr>
        <w:t xml:space="preserve">Es la capacidad de una instalación o sistema, integrados por procesos, tecnología y gente, para cumplir su función dentro de sus límites de diseño y bajo un contexto operacional específico. Es importante puntualizar que en un programa de optimización de Confiabilidad Operacional es necesario el análisis de los siguientes cuatro parámetros, confiabilidad humana, confiabilidad de los procesos, mantenibilidad de los equipos y la confiabilidad de los equipos. La variación en conjunto o individual de cualquiera de los cuatros parámetros presentados en la figura </w:t>
      </w:r>
      <w:r w:rsidR="00F709B8">
        <w:rPr>
          <w:rFonts w:ascii="Arial" w:eastAsia="Times New Roman" w:hAnsi="Arial" w:cs="Arial"/>
          <w:bCs/>
          <w:sz w:val="20"/>
          <w:szCs w:val="20"/>
          <w:lang w:eastAsia="zh-CN"/>
        </w:rPr>
        <w:t>1</w:t>
      </w:r>
      <w:r w:rsidRPr="00150476">
        <w:rPr>
          <w:rFonts w:ascii="Arial" w:eastAsia="Times New Roman" w:hAnsi="Arial" w:cs="Arial"/>
          <w:bCs/>
          <w:sz w:val="20"/>
          <w:szCs w:val="20"/>
          <w:lang w:eastAsia="zh-CN"/>
        </w:rPr>
        <w:t xml:space="preserve"> afectará el comportamiento global de la confiabilidad operacional de un determinado sistema.</w:t>
      </w:r>
    </w:p>
    <w:p w14:paraId="3DBFBE5D" w14:textId="77777777" w:rsidR="00843107" w:rsidRPr="00150476" w:rsidRDefault="00843107" w:rsidP="00843107">
      <w:pPr>
        <w:jc w:val="center"/>
        <w:rPr>
          <w:rFonts w:ascii="Arial" w:eastAsia="Times New Roman" w:hAnsi="Arial" w:cs="Arial"/>
          <w:sz w:val="20"/>
          <w:szCs w:val="20"/>
          <w:lang w:eastAsia="zh-CN"/>
        </w:rPr>
      </w:pPr>
      <w:r w:rsidRPr="00150476">
        <w:rPr>
          <w:rFonts w:ascii="Arial" w:eastAsia="Times New Roman" w:hAnsi="Arial" w:cs="Arial"/>
          <w:bCs/>
          <w:noProof/>
          <w:sz w:val="20"/>
          <w:szCs w:val="20"/>
          <w:lang w:val="it-IT" w:eastAsia="it-IT"/>
        </w:rPr>
        <w:lastRenderedPageBreak/>
        <w:drawing>
          <wp:inline distT="0" distB="0" distL="0" distR="0" wp14:anchorId="377D01D8" wp14:editId="22EADC15">
            <wp:extent cx="5398936" cy="257622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576750"/>
                    </a:xfrm>
                    <a:prstGeom prst="rect">
                      <a:avLst/>
                    </a:prstGeom>
                    <a:noFill/>
                    <a:ln>
                      <a:noFill/>
                    </a:ln>
                  </pic:spPr>
                </pic:pic>
              </a:graphicData>
            </a:graphic>
          </wp:inline>
        </w:drawing>
      </w:r>
    </w:p>
    <w:p w14:paraId="7FF6BB51" w14:textId="393A49EB" w:rsidR="00843107" w:rsidRPr="003821F4" w:rsidRDefault="00843107" w:rsidP="001645B8">
      <w:pPr>
        <w:spacing w:line="360" w:lineRule="auto"/>
        <w:jc w:val="both"/>
        <w:rPr>
          <w:rFonts w:ascii="Arial" w:eastAsia="Times New Roman" w:hAnsi="Arial" w:cs="Arial"/>
          <w:b/>
          <w:bCs/>
          <w:sz w:val="20"/>
          <w:szCs w:val="20"/>
          <w:lang w:eastAsia="zh-CN"/>
        </w:rPr>
      </w:pPr>
      <w:r w:rsidRPr="00150476">
        <w:rPr>
          <w:rFonts w:ascii="Arial" w:eastAsia="Times New Roman" w:hAnsi="Arial" w:cs="Arial"/>
          <w:b/>
          <w:bCs/>
          <w:sz w:val="20"/>
          <w:szCs w:val="20"/>
          <w:lang w:eastAsia="zh-CN"/>
        </w:rPr>
        <w:t>Figura 1. Aspectos de la Confiabilidad Operacional.</w:t>
      </w:r>
      <w:r w:rsidR="003821F4">
        <w:rPr>
          <w:rFonts w:ascii="Arial" w:eastAsia="Times New Roman" w:hAnsi="Arial" w:cs="Arial"/>
          <w:b/>
          <w:bCs/>
          <w:sz w:val="20"/>
          <w:szCs w:val="20"/>
          <w:lang w:eastAsia="zh-CN"/>
        </w:rPr>
        <w:t xml:space="preserve"> </w:t>
      </w:r>
      <w:r w:rsidR="003821F4" w:rsidRPr="003821F4">
        <w:rPr>
          <w:rFonts w:ascii="Arial" w:hAnsi="Arial" w:cs="Arial"/>
          <w:b/>
          <w:sz w:val="20"/>
          <w:szCs w:val="20"/>
        </w:rPr>
        <w:t xml:space="preserve">R. Huerta Mendoza – Petróleos de Venezuela SA. PDVSA. Exploración y Producción Occidente. </w:t>
      </w:r>
      <w:r w:rsidR="003821F4" w:rsidRPr="003821F4">
        <w:rPr>
          <w:rFonts w:ascii="Arial" w:hAnsi="Arial" w:cs="Arial"/>
          <w:b/>
          <w:bCs/>
          <w:color w:val="000000"/>
          <w:sz w:val="20"/>
          <w:szCs w:val="20"/>
        </w:rPr>
        <w:t>EL ANALISIS DE CRITICIDAD, UNA METODOLOGIA PARA</w:t>
      </w:r>
      <w:r w:rsidR="003821F4" w:rsidRPr="003821F4">
        <w:rPr>
          <w:rFonts w:ascii="Arial" w:hAnsi="Arial" w:cs="Arial"/>
          <w:b/>
          <w:color w:val="000000"/>
          <w:sz w:val="20"/>
          <w:szCs w:val="20"/>
        </w:rPr>
        <w:t xml:space="preserve"> </w:t>
      </w:r>
      <w:r w:rsidR="003821F4" w:rsidRPr="003821F4">
        <w:rPr>
          <w:rFonts w:ascii="Arial" w:hAnsi="Arial" w:cs="Arial"/>
          <w:b/>
          <w:bCs/>
          <w:color w:val="000000"/>
          <w:sz w:val="20"/>
          <w:szCs w:val="20"/>
        </w:rPr>
        <w:t>MEJORAR LA CONFIABILIDAD OPERACIONAL.</w:t>
      </w:r>
    </w:p>
    <w:p w14:paraId="34E42AAE" w14:textId="46091783" w:rsidR="00843107" w:rsidRPr="001645B8" w:rsidRDefault="00843107" w:rsidP="0003742E">
      <w:pPr>
        <w:pStyle w:val="Titulo5"/>
        <w:contextualSpacing/>
        <w:rPr>
          <w:rFonts w:ascii="Arial" w:eastAsia="Batang" w:hAnsi="Arial" w:cs="Arial"/>
          <w:b/>
          <w:lang w:val="es-ES" w:eastAsia="ko-KR"/>
        </w:rPr>
      </w:pPr>
    </w:p>
    <w:p w14:paraId="753E07B0" w14:textId="77777777" w:rsidR="006B1495" w:rsidRPr="00E95679" w:rsidRDefault="006B1495" w:rsidP="006B1495">
      <w:pPr>
        <w:pStyle w:val="Textoindependiente2"/>
        <w:spacing w:line="240" w:lineRule="auto"/>
        <w:contextualSpacing/>
        <w:jc w:val="both"/>
        <w:rPr>
          <w:rFonts w:ascii="Arial" w:hAnsi="Arial" w:cs="Arial"/>
          <w:b/>
          <w:sz w:val="20"/>
          <w:szCs w:val="20"/>
        </w:rPr>
      </w:pPr>
    </w:p>
    <w:p w14:paraId="5EB8C147" w14:textId="439FC269" w:rsidR="00B432DC" w:rsidRPr="00E44613" w:rsidRDefault="00E44613" w:rsidP="006B1495">
      <w:pPr>
        <w:pStyle w:val="Textoindependiente2"/>
        <w:spacing w:line="240" w:lineRule="auto"/>
        <w:contextualSpacing/>
        <w:jc w:val="both"/>
        <w:rPr>
          <w:rFonts w:ascii="Arial" w:hAnsi="Arial" w:cs="Arial"/>
          <w:sz w:val="20"/>
          <w:szCs w:val="20"/>
        </w:rPr>
      </w:pPr>
      <w:r>
        <w:rPr>
          <w:rFonts w:ascii="Arial" w:hAnsi="Arial" w:cs="Arial"/>
          <w:sz w:val="20"/>
          <w:szCs w:val="20"/>
        </w:rPr>
        <w:t xml:space="preserve">En la UEBP de lubricantes y grasa de Santiago de Cuba </w:t>
      </w:r>
      <w:r w:rsidR="00052129" w:rsidRPr="00E44613">
        <w:rPr>
          <w:rFonts w:ascii="Arial" w:hAnsi="Arial" w:cs="Arial"/>
          <w:sz w:val="20"/>
          <w:szCs w:val="20"/>
        </w:rPr>
        <w:t xml:space="preserve"> </w:t>
      </w:r>
      <w:r w:rsidR="00B432DC" w:rsidRPr="00E44613">
        <w:rPr>
          <w:rFonts w:ascii="Arial" w:hAnsi="Arial" w:cs="Arial"/>
          <w:sz w:val="20"/>
          <w:szCs w:val="20"/>
        </w:rPr>
        <w:t>es de gran importancia</w:t>
      </w:r>
      <w:r>
        <w:rPr>
          <w:rFonts w:ascii="Arial" w:hAnsi="Arial" w:cs="Arial"/>
          <w:sz w:val="20"/>
          <w:szCs w:val="20"/>
        </w:rPr>
        <w:t xml:space="preserve"> mantener y  garantizar  </w:t>
      </w:r>
      <w:r w:rsidR="00B432DC" w:rsidRPr="00E44613">
        <w:rPr>
          <w:rFonts w:ascii="Arial" w:hAnsi="Arial" w:cs="Arial"/>
          <w:sz w:val="20"/>
          <w:szCs w:val="20"/>
        </w:rPr>
        <w:t xml:space="preserve">el proceso productivo </w:t>
      </w:r>
      <w:r w:rsidR="00AC584F" w:rsidRPr="00E44613">
        <w:rPr>
          <w:rFonts w:ascii="Arial" w:hAnsi="Arial" w:cs="Arial"/>
          <w:sz w:val="20"/>
          <w:szCs w:val="20"/>
        </w:rPr>
        <w:t>con</w:t>
      </w:r>
      <w:r>
        <w:rPr>
          <w:rFonts w:ascii="Arial" w:hAnsi="Arial" w:cs="Arial"/>
          <w:sz w:val="20"/>
          <w:szCs w:val="20"/>
        </w:rPr>
        <w:t xml:space="preserve"> la continuidad</w:t>
      </w:r>
      <w:r w:rsidR="00B432DC" w:rsidRPr="00E44613">
        <w:rPr>
          <w:rFonts w:ascii="Arial" w:hAnsi="Arial" w:cs="Arial"/>
          <w:sz w:val="20"/>
          <w:szCs w:val="20"/>
        </w:rPr>
        <w:t xml:space="preserve"> de trabajo de las máquinas, </w:t>
      </w:r>
      <w:r w:rsidR="000445AE" w:rsidRPr="00E44613">
        <w:rPr>
          <w:rFonts w:ascii="Arial" w:hAnsi="Arial" w:cs="Arial"/>
          <w:sz w:val="20"/>
          <w:szCs w:val="20"/>
        </w:rPr>
        <w:t xml:space="preserve">y así lograr </w:t>
      </w:r>
      <w:r>
        <w:rPr>
          <w:rFonts w:ascii="Arial" w:hAnsi="Arial" w:cs="Arial"/>
          <w:sz w:val="20"/>
          <w:szCs w:val="20"/>
        </w:rPr>
        <w:t xml:space="preserve">disminuir los </w:t>
      </w:r>
      <w:r w:rsidR="00052129" w:rsidRPr="00E44613">
        <w:rPr>
          <w:rFonts w:ascii="Arial" w:hAnsi="Arial" w:cs="Arial"/>
          <w:sz w:val="20"/>
          <w:szCs w:val="20"/>
        </w:rPr>
        <w:t xml:space="preserve"> fallos imprevistos</w:t>
      </w:r>
      <w:r>
        <w:rPr>
          <w:rFonts w:ascii="Arial" w:hAnsi="Arial" w:cs="Arial"/>
          <w:sz w:val="20"/>
          <w:szCs w:val="20"/>
        </w:rPr>
        <w:t>, suiguiendo una política de mantenimiento eficiente apoyando esta actividad con todas las metodologías y ciencias aplicables a esta actividad tan importante para el sostenimiento y desarrollo de la Economía Nacional</w:t>
      </w:r>
      <w:r w:rsidR="00B432DC" w:rsidRPr="00E44613">
        <w:rPr>
          <w:rFonts w:ascii="Arial" w:hAnsi="Arial" w:cs="Arial"/>
          <w:sz w:val="20"/>
          <w:szCs w:val="20"/>
        </w:rPr>
        <w:t xml:space="preserve"> </w:t>
      </w:r>
      <w:r w:rsidR="000445AE" w:rsidRPr="00E44613">
        <w:rPr>
          <w:rFonts w:ascii="Arial" w:hAnsi="Arial" w:cs="Arial"/>
          <w:sz w:val="20"/>
          <w:szCs w:val="20"/>
        </w:rPr>
        <w:t xml:space="preserve">; </w:t>
      </w:r>
      <w:r w:rsidR="00B432DC" w:rsidRPr="00E44613">
        <w:rPr>
          <w:rFonts w:ascii="Arial" w:hAnsi="Arial" w:cs="Arial"/>
          <w:sz w:val="20"/>
          <w:szCs w:val="20"/>
        </w:rPr>
        <w:t>donde</w:t>
      </w:r>
      <w:r w:rsidR="0091740E" w:rsidRPr="00E44613">
        <w:rPr>
          <w:rFonts w:ascii="Arial" w:hAnsi="Arial" w:cs="Arial"/>
          <w:sz w:val="20"/>
          <w:szCs w:val="20"/>
        </w:rPr>
        <w:t xml:space="preserve"> para lograrlo</w:t>
      </w:r>
      <w:r w:rsidR="00AC584F" w:rsidRPr="00E44613">
        <w:rPr>
          <w:rFonts w:ascii="Arial" w:hAnsi="Arial" w:cs="Arial"/>
          <w:sz w:val="20"/>
          <w:szCs w:val="20"/>
        </w:rPr>
        <w:t xml:space="preserve"> nos </w:t>
      </w:r>
      <w:r w:rsidR="0091740E" w:rsidRPr="00E44613">
        <w:rPr>
          <w:rFonts w:ascii="Arial" w:hAnsi="Arial" w:cs="Arial"/>
          <w:sz w:val="20"/>
          <w:szCs w:val="20"/>
        </w:rPr>
        <w:t>surge</w:t>
      </w:r>
      <w:r w:rsidR="00AC584F" w:rsidRPr="00E44613">
        <w:rPr>
          <w:rFonts w:ascii="Arial" w:hAnsi="Arial" w:cs="Arial"/>
          <w:sz w:val="20"/>
          <w:szCs w:val="20"/>
        </w:rPr>
        <w:t xml:space="preserve"> </w:t>
      </w:r>
      <w:r w:rsidR="00666E9E" w:rsidRPr="00E44613">
        <w:rPr>
          <w:rFonts w:ascii="Arial" w:hAnsi="Arial" w:cs="Arial"/>
          <w:sz w:val="20"/>
          <w:szCs w:val="20"/>
        </w:rPr>
        <w:t>la</w:t>
      </w:r>
      <w:r w:rsidR="00B432DC" w:rsidRPr="00E44613">
        <w:rPr>
          <w:rFonts w:ascii="Arial" w:hAnsi="Arial" w:cs="Arial"/>
          <w:sz w:val="20"/>
          <w:szCs w:val="20"/>
        </w:rPr>
        <w:t xml:space="preserve"> siguiente </w:t>
      </w:r>
      <w:r w:rsidR="00666E9E" w:rsidRPr="00E44613">
        <w:rPr>
          <w:rFonts w:ascii="Arial" w:hAnsi="Arial" w:cs="Arial"/>
          <w:sz w:val="20"/>
          <w:szCs w:val="20"/>
        </w:rPr>
        <w:t>interrogante</w:t>
      </w:r>
      <w:r w:rsidR="00B432DC" w:rsidRPr="00E44613">
        <w:rPr>
          <w:rFonts w:ascii="Arial" w:hAnsi="Arial" w:cs="Arial"/>
          <w:sz w:val="20"/>
          <w:szCs w:val="20"/>
        </w:rPr>
        <w:t>: ¿Cómo</w:t>
      </w:r>
      <w:r w:rsidR="00996B30">
        <w:rPr>
          <w:rFonts w:ascii="Arial" w:hAnsi="Arial" w:cs="Arial"/>
          <w:sz w:val="20"/>
          <w:szCs w:val="20"/>
        </w:rPr>
        <w:t xml:space="preserve"> realizar el Diagnóstico del Proceso de Lubricación de la maquinaria en la UEBP de Lubricantes y Grasas CUBALUB Santiago de Cuba, el cual demuestre si los niveles de confiabilidad y fiablidad recomendados son los correctos y necesarios para ele proceso productivo</w:t>
      </w:r>
      <w:r w:rsidR="00B432DC" w:rsidRPr="00E44613">
        <w:rPr>
          <w:rFonts w:ascii="Arial" w:hAnsi="Arial" w:cs="Arial"/>
          <w:sz w:val="20"/>
          <w:szCs w:val="20"/>
        </w:rPr>
        <w:t>?</w:t>
      </w:r>
    </w:p>
    <w:p w14:paraId="354C1911" w14:textId="45EB021E" w:rsidR="006F09EF" w:rsidRDefault="006B1495" w:rsidP="00BB1958">
      <w:pPr>
        <w:pStyle w:val="Textoindependiente2"/>
        <w:spacing w:line="240" w:lineRule="auto"/>
        <w:jc w:val="both"/>
        <w:rPr>
          <w:rFonts w:ascii="Arial" w:hAnsi="Arial" w:cs="Arial"/>
          <w:b/>
          <w:sz w:val="20"/>
          <w:szCs w:val="20"/>
        </w:rPr>
      </w:pPr>
      <w:r w:rsidRPr="00E44613">
        <w:rPr>
          <w:rFonts w:ascii="Arial" w:hAnsi="Arial" w:cs="Arial"/>
          <w:sz w:val="20"/>
          <w:szCs w:val="20"/>
        </w:rPr>
        <w:t xml:space="preserve">Se </w:t>
      </w:r>
      <w:r w:rsidR="00BB1958">
        <w:rPr>
          <w:rFonts w:ascii="Arial" w:hAnsi="Arial" w:cs="Arial"/>
          <w:sz w:val="20"/>
          <w:szCs w:val="20"/>
        </w:rPr>
        <w:t>realiza una detallada panorámica del funcionamiento de la entidad entre otros argumentos.</w:t>
      </w:r>
    </w:p>
    <w:p w14:paraId="774332B4" w14:textId="77777777" w:rsidR="001645B8" w:rsidRDefault="001645B8" w:rsidP="001645B8">
      <w:pPr>
        <w:jc w:val="both"/>
        <w:rPr>
          <w:rFonts w:ascii="Arial" w:hAnsi="Arial" w:cs="Arial"/>
          <w:b/>
          <w:sz w:val="20"/>
          <w:szCs w:val="20"/>
        </w:rPr>
      </w:pPr>
    </w:p>
    <w:p w14:paraId="583FADCC" w14:textId="4997CB4C" w:rsidR="001645B8" w:rsidRPr="00150476" w:rsidRDefault="001645B8" w:rsidP="001645B8">
      <w:pPr>
        <w:spacing w:line="360" w:lineRule="auto"/>
        <w:rPr>
          <w:rFonts w:ascii="Arial" w:eastAsia="Times New Roman" w:hAnsi="Arial" w:cs="Arial"/>
          <w:bCs/>
          <w:sz w:val="20"/>
          <w:szCs w:val="20"/>
          <w:lang w:eastAsia="zh-CN"/>
        </w:rPr>
      </w:pPr>
      <w:r>
        <w:rPr>
          <w:rFonts w:ascii="Arial" w:eastAsia="Times New Roman" w:hAnsi="Arial" w:cs="Arial"/>
          <w:b/>
          <w:bCs/>
          <w:sz w:val="20"/>
          <w:szCs w:val="20"/>
          <w:lang w:eastAsia="zh-CN"/>
        </w:rPr>
        <w:t xml:space="preserve">2.1 </w:t>
      </w:r>
      <w:r w:rsidRPr="00150476">
        <w:rPr>
          <w:rFonts w:ascii="Arial" w:eastAsia="Times New Roman" w:hAnsi="Arial" w:cs="Arial"/>
          <w:b/>
          <w:bCs/>
          <w:sz w:val="20"/>
          <w:szCs w:val="20"/>
          <w:lang w:eastAsia="zh-CN"/>
        </w:rPr>
        <w:t>Diagnóstico del Proceso de Lubricación de la Maquinaria.</w:t>
      </w:r>
    </w:p>
    <w:p w14:paraId="1DFB4374" w14:textId="77777777" w:rsidR="001645B8" w:rsidRPr="00150476" w:rsidRDefault="001645B8" w:rsidP="001645B8">
      <w:pPr>
        <w:spacing w:line="360" w:lineRule="auto"/>
        <w:jc w:val="both"/>
        <w:rPr>
          <w:rFonts w:ascii="Arial" w:eastAsia="Times New Roman" w:hAnsi="Arial" w:cs="Arial"/>
          <w:sz w:val="20"/>
          <w:szCs w:val="20"/>
          <w:lang w:eastAsia="es-ES"/>
        </w:rPr>
      </w:pPr>
      <w:r w:rsidRPr="00150476">
        <w:rPr>
          <w:rFonts w:ascii="Arial" w:eastAsia="Times New Roman" w:hAnsi="Arial" w:cs="Arial"/>
          <w:bCs/>
          <w:sz w:val="20"/>
          <w:szCs w:val="20"/>
          <w:lang w:eastAsia="zh-CN"/>
        </w:rPr>
        <w:t xml:space="preserve"> El proceso de producción y confección  de los diferentes tipos de Lubricantes en la Planta Productora,  parte de la obtención por vía marítima, de Aceites Básicos Importados o Materias Primas, comúnmente llamados,</w:t>
      </w:r>
      <w:r w:rsidRPr="00150476">
        <w:rPr>
          <w:rFonts w:ascii="Arial" w:hAnsi="Arial" w:cs="Arial"/>
          <w:sz w:val="20"/>
          <w:szCs w:val="20"/>
        </w:rPr>
        <w:t xml:space="preserve"> con el tiempo, ha quedado claro que el comportamiento de la oxidación entre diferentes aceites básicos es muy diferente, </w:t>
      </w:r>
      <w:r w:rsidRPr="00150476">
        <w:rPr>
          <w:rFonts w:ascii="Arial" w:eastAsia="Times New Roman" w:hAnsi="Arial" w:cs="Arial"/>
          <w:bCs/>
          <w:sz w:val="20"/>
          <w:szCs w:val="20"/>
          <w:lang w:eastAsia="zh-CN"/>
        </w:rPr>
        <w:t xml:space="preserve"> los cuales intervienen y participan en el proceso productivo en conjunto con la maquinaria , por tanto es necesario destacar que </w:t>
      </w:r>
      <w:r w:rsidRPr="00150476">
        <w:rPr>
          <w:rFonts w:ascii="Arial" w:hAnsi="Arial" w:cs="Arial"/>
          <w:sz w:val="20"/>
          <w:szCs w:val="20"/>
        </w:rPr>
        <w:t>los cambios en la estructura molecular del aceite, debido al agotamiento de aditivos y el desarrollo de las partículas insolubles, se encuentran entre las primeras condiciones de degradación del aceite que afectan el desempeño del equipo.</w:t>
      </w:r>
      <w:r w:rsidRPr="00150476">
        <w:rPr>
          <w:rFonts w:ascii="Arial" w:eastAsia="Times New Roman" w:hAnsi="Arial" w:cs="Arial"/>
          <w:sz w:val="20"/>
          <w:szCs w:val="20"/>
          <w:lang w:eastAsia="es-ES"/>
        </w:rPr>
        <w:t xml:space="preserve"> Por lo tanto, es vital que se efectúe un adecuado diagnóstico para detectar estas condiciones en sistemas de lubricación críticos y sensibles. En la figura 1 se muestra lo referido anteriormente.</w:t>
      </w:r>
    </w:p>
    <w:p w14:paraId="4B577289" w14:textId="77777777" w:rsidR="001645B8" w:rsidRPr="00150476" w:rsidRDefault="001645B8" w:rsidP="001645B8">
      <w:pPr>
        <w:spacing w:line="360" w:lineRule="auto"/>
        <w:jc w:val="center"/>
        <w:rPr>
          <w:rFonts w:ascii="Arial" w:eastAsia="Times New Roman" w:hAnsi="Arial" w:cs="Arial"/>
          <w:sz w:val="20"/>
          <w:szCs w:val="20"/>
          <w:lang w:eastAsia="es-ES"/>
        </w:rPr>
      </w:pPr>
      <w:r w:rsidRPr="00150476">
        <w:rPr>
          <w:rFonts w:ascii="Arial" w:hAnsi="Arial" w:cs="Arial"/>
          <w:noProof/>
          <w:sz w:val="20"/>
          <w:szCs w:val="20"/>
          <w:lang w:val="it-IT" w:eastAsia="it-IT"/>
        </w:rPr>
        <w:lastRenderedPageBreak/>
        <w:drawing>
          <wp:inline distT="0" distB="0" distL="0" distR="0" wp14:anchorId="61A0F8FA" wp14:editId="777C8C3F">
            <wp:extent cx="4623206" cy="1828800"/>
            <wp:effectExtent l="0" t="0" r="6350" b="0"/>
            <wp:docPr id="4" name="Imagen 4" descr="analisis_de_aceite_en_turbinas_de_vapor_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lisis_de_aceite_en_turbinas_de_vapor_clip_image0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4920" cy="1829478"/>
                    </a:xfrm>
                    <a:prstGeom prst="rect">
                      <a:avLst/>
                    </a:prstGeom>
                    <a:noFill/>
                    <a:ln>
                      <a:noFill/>
                    </a:ln>
                  </pic:spPr>
                </pic:pic>
              </a:graphicData>
            </a:graphic>
          </wp:inline>
        </w:drawing>
      </w:r>
    </w:p>
    <w:p w14:paraId="3FA72030" w14:textId="380A0AF5" w:rsidR="006A7E66" w:rsidRPr="006A7E66" w:rsidRDefault="001645B8" w:rsidP="006A7E66">
      <w:pPr>
        <w:jc w:val="both"/>
        <w:rPr>
          <w:rFonts w:ascii="Arial" w:eastAsia="Times New Roman" w:hAnsi="Arial" w:cs="Arial"/>
          <w:b/>
          <w:sz w:val="20"/>
          <w:szCs w:val="20"/>
          <w:lang w:eastAsia="es-ES"/>
        </w:rPr>
      </w:pPr>
      <w:r w:rsidRPr="00150476">
        <w:rPr>
          <w:rFonts w:ascii="Arial" w:eastAsia="Times New Roman" w:hAnsi="Arial" w:cs="Arial"/>
          <w:b/>
          <w:sz w:val="20"/>
          <w:szCs w:val="20"/>
          <w:lang w:eastAsia="es-ES"/>
        </w:rPr>
        <w:t>Figura. 2 - Tendencias de degradación de diferentes aceites básicos.</w:t>
      </w:r>
      <w:r w:rsidR="006A7E66" w:rsidRPr="006A7E66">
        <w:rPr>
          <w:rFonts w:ascii="Arial" w:eastAsia="Times New Roman" w:hAnsi="Arial" w:cs="Arial"/>
          <w:sz w:val="20"/>
          <w:szCs w:val="20"/>
          <w:lang w:val="pt-BR" w:eastAsia="es-ES"/>
        </w:rPr>
        <w:t xml:space="preserve"> </w:t>
      </w:r>
      <w:r w:rsidR="006A7E66" w:rsidRPr="006A7E66">
        <w:rPr>
          <w:rFonts w:ascii="Arial" w:eastAsia="Times New Roman" w:hAnsi="Arial" w:cs="Arial"/>
          <w:b/>
          <w:sz w:val="20"/>
          <w:szCs w:val="20"/>
          <w:lang w:val="pt-BR" w:eastAsia="es-ES"/>
        </w:rPr>
        <w:t xml:space="preserve">Beatriz Graça, INEGI; Jorge Seabra, FEUP; Pinto Sousa, Portucel. </w:t>
      </w:r>
      <w:r w:rsidR="006A7E66" w:rsidRPr="006A7E66">
        <w:rPr>
          <w:rFonts w:ascii="Arial" w:eastAsia="Times New Roman" w:hAnsi="Arial" w:cs="Arial"/>
          <w:b/>
          <w:sz w:val="20"/>
          <w:szCs w:val="20"/>
          <w:lang w:eastAsia="es-ES"/>
        </w:rPr>
        <w:t>Traducción por Roberto Trujillo, Noria Latín América. Análisis de Aceite en Turbinas de Vapor.</w:t>
      </w:r>
    </w:p>
    <w:p w14:paraId="74D1D0DA" w14:textId="49F15006" w:rsidR="001645B8" w:rsidRPr="00150476" w:rsidRDefault="001645B8" w:rsidP="001645B8">
      <w:pPr>
        <w:spacing w:after="80" w:line="360" w:lineRule="auto"/>
        <w:jc w:val="both"/>
        <w:rPr>
          <w:rFonts w:ascii="Arial" w:eastAsia="Times New Roman" w:hAnsi="Arial" w:cs="Arial"/>
          <w:bCs/>
          <w:sz w:val="20"/>
          <w:szCs w:val="20"/>
          <w:lang w:eastAsia="zh-CN"/>
        </w:rPr>
      </w:pPr>
    </w:p>
    <w:p w14:paraId="5C0182B0" w14:textId="04F7DE65" w:rsidR="001645B8" w:rsidRDefault="001645B8" w:rsidP="001645B8">
      <w:pPr>
        <w:jc w:val="both"/>
        <w:rPr>
          <w:rFonts w:ascii="Arial" w:hAnsi="Arial" w:cs="Arial"/>
          <w:b/>
          <w:sz w:val="20"/>
          <w:szCs w:val="20"/>
        </w:rPr>
      </w:pPr>
      <w:r>
        <w:rPr>
          <w:rFonts w:ascii="Arial" w:hAnsi="Arial" w:cs="Arial"/>
          <w:b/>
          <w:sz w:val="20"/>
          <w:szCs w:val="20"/>
        </w:rPr>
        <w:t xml:space="preserve">2.2 </w:t>
      </w:r>
      <w:r w:rsidRPr="00150476">
        <w:rPr>
          <w:rFonts w:ascii="Arial" w:hAnsi="Arial" w:cs="Arial"/>
          <w:b/>
          <w:sz w:val="20"/>
          <w:szCs w:val="20"/>
        </w:rPr>
        <w:t xml:space="preserve">Distribución regional de las entidades comercializadoras </w:t>
      </w:r>
      <w:proofErr w:type="gramStart"/>
      <w:r w:rsidRPr="00150476">
        <w:rPr>
          <w:rFonts w:ascii="Arial" w:hAnsi="Arial" w:cs="Arial"/>
          <w:b/>
          <w:sz w:val="20"/>
          <w:szCs w:val="20"/>
        </w:rPr>
        <w:t>y  productoras</w:t>
      </w:r>
      <w:proofErr w:type="gramEnd"/>
      <w:r w:rsidRPr="00150476">
        <w:rPr>
          <w:rFonts w:ascii="Arial" w:hAnsi="Arial" w:cs="Arial"/>
          <w:b/>
          <w:sz w:val="20"/>
          <w:szCs w:val="20"/>
        </w:rPr>
        <w:t xml:space="preserve"> de Lubricantes y Grasas de CUBALUB.</w:t>
      </w:r>
    </w:p>
    <w:p w14:paraId="3046284B" w14:textId="40FF76EC" w:rsidR="001645B8" w:rsidRPr="00150476" w:rsidRDefault="001645B8" w:rsidP="001645B8">
      <w:pPr>
        <w:jc w:val="both"/>
        <w:rPr>
          <w:rFonts w:ascii="Arial" w:hAnsi="Arial" w:cs="Arial"/>
          <w:sz w:val="20"/>
          <w:szCs w:val="20"/>
        </w:rPr>
      </w:pPr>
      <w:r w:rsidRPr="00150476">
        <w:rPr>
          <w:rFonts w:ascii="Arial" w:hAnsi="Arial" w:cs="Arial"/>
          <w:b/>
          <w:sz w:val="20"/>
          <w:szCs w:val="20"/>
        </w:rPr>
        <w:t xml:space="preserve"> </w:t>
      </w:r>
      <w:r w:rsidRPr="00150476">
        <w:rPr>
          <w:rFonts w:ascii="Arial" w:hAnsi="Arial" w:cs="Arial"/>
          <w:sz w:val="20"/>
          <w:szCs w:val="20"/>
        </w:rPr>
        <w:t xml:space="preserve">La Planta Productora de Lubricantes y Grasas perteneciente a la entidad CUBALUB Santiago de Cuba en es una industria única de su tipo en la región Central y Oriental del Territorio Nacional, la misma es la encargada de la producción de Lubricantes y Grasas con fines de comercialización y abastecimiento a numerosas empresas nacionales a través de las unidades comercializadoras por provincias, las cuales juegan un papel fundamental en el sostenimiento y desarrollo de la economía nacional con gran impacto e incidencia nacional. La figura 3 muestra la distribución de las unidades comercializadoras en el territorio nacional y la ubicación de las 2 únicas plan tas de esta modalidad en el país.   </w:t>
      </w:r>
    </w:p>
    <w:p w14:paraId="0E848AB5" w14:textId="77777777" w:rsidR="001645B8" w:rsidRPr="00150476" w:rsidRDefault="001645B8" w:rsidP="001645B8">
      <w:pPr>
        <w:jc w:val="center"/>
        <w:rPr>
          <w:rFonts w:ascii="Arial" w:hAnsi="Arial" w:cs="Arial"/>
          <w:b/>
          <w:sz w:val="20"/>
          <w:szCs w:val="20"/>
        </w:rPr>
      </w:pPr>
      <w:r w:rsidRPr="00150476">
        <w:rPr>
          <w:rFonts w:ascii="Arial" w:hAnsi="Arial" w:cs="Arial"/>
          <w:b/>
          <w:noProof/>
          <w:sz w:val="20"/>
          <w:szCs w:val="20"/>
          <w:lang w:val="it-IT" w:eastAsia="it-IT"/>
        </w:rPr>
        <w:drawing>
          <wp:inline distT="0" distB="0" distL="0" distR="0" wp14:anchorId="001D4FA4" wp14:editId="7F84F8B4">
            <wp:extent cx="5135525" cy="2594344"/>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6012" cy="2599642"/>
                    </a:xfrm>
                    <a:prstGeom prst="rect">
                      <a:avLst/>
                    </a:prstGeom>
                    <a:noFill/>
                    <a:ln>
                      <a:noFill/>
                    </a:ln>
                  </pic:spPr>
                </pic:pic>
              </a:graphicData>
            </a:graphic>
          </wp:inline>
        </w:drawing>
      </w:r>
    </w:p>
    <w:p w14:paraId="0DCA03D8" w14:textId="0893C033" w:rsidR="001645B8" w:rsidRPr="00150476" w:rsidRDefault="001645B8" w:rsidP="001645B8">
      <w:pPr>
        <w:jc w:val="both"/>
        <w:rPr>
          <w:rFonts w:ascii="Arial" w:hAnsi="Arial" w:cs="Arial"/>
          <w:b/>
          <w:sz w:val="20"/>
          <w:szCs w:val="20"/>
        </w:rPr>
      </w:pPr>
      <w:r w:rsidRPr="00150476">
        <w:rPr>
          <w:rFonts w:ascii="Arial" w:hAnsi="Arial" w:cs="Arial"/>
          <w:b/>
          <w:sz w:val="20"/>
          <w:szCs w:val="20"/>
        </w:rPr>
        <w:t xml:space="preserve">Figura 3. Distribución regional de las entidades comercializadoras </w:t>
      </w:r>
      <w:proofErr w:type="gramStart"/>
      <w:r w:rsidRPr="00150476">
        <w:rPr>
          <w:rFonts w:ascii="Arial" w:hAnsi="Arial" w:cs="Arial"/>
          <w:b/>
          <w:sz w:val="20"/>
          <w:szCs w:val="20"/>
        </w:rPr>
        <w:t>y  productoras</w:t>
      </w:r>
      <w:proofErr w:type="gramEnd"/>
      <w:r w:rsidRPr="00150476">
        <w:rPr>
          <w:rFonts w:ascii="Arial" w:hAnsi="Arial" w:cs="Arial"/>
          <w:b/>
          <w:sz w:val="20"/>
          <w:szCs w:val="20"/>
        </w:rPr>
        <w:t xml:space="preserve"> de Lubricantes y Grasas de CUBALUB. </w:t>
      </w:r>
      <w:r w:rsidR="005B658D">
        <w:rPr>
          <w:rFonts w:ascii="Arial" w:eastAsia="Times New Roman" w:hAnsi="Arial" w:cs="Arial"/>
          <w:b/>
          <w:bCs/>
          <w:sz w:val="20"/>
          <w:szCs w:val="20"/>
          <w:lang w:eastAsia="zh-CN"/>
        </w:rPr>
        <w:t>Presentación realizada por los especialistas de Recursos Humanos de la Dirección de la UEBP Santiago de Cuba.</w:t>
      </w:r>
      <w:r w:rsidR="00E44613">
        <w:rPr>
          <w:rFonts w:ascii="Arial" w:eastAsia="Times New Roman" w:hAnsi="Arial" w:cs="Arial"/>
          <w:b/>
          <w:bCs/>
          <w:sz w:val="20"/>
          <w:szCs w:val="20"/>
          <w:lang w:eastAsia="zh-CN"/>
        </w:rPr>
        <w:t xml:space="preserve"> </w:t>
      </w:r>
    </w:p>
    <w:p w14:paraId="52E6BE87" w14:textId="77777777" w:rsidR="001645B8" w:rsidRDefault="001645B8" w:rsidP="001645B8">
      <w:pPr>
        <w:jc w:val="both"/>
        <w:rPr>
          <w:rFonts w:ascii="Arial" w:hAnsi="Arial" w:cs="Arial"/>
          <w:b/>
          <w:sz w:val="20"/>
          <w:szCs w:val="20"/>
        </w:rPr>
      </w:pPr>
      <w:r w:rsidRPr="00150476">
        <w:rPr>
          <w:rFonts w:ascii="Arial" w:hAnsi="Arial" w:cs="Arial"/>
          <w:b/>
          <w:sz w:val="20"/>
          <w:szCs w:val="20"/>
        </w:rPr>
        <w:t xml:space="preserve"> </w:t>
      </w:r>
    </w:p>
    <w:p w14:paraId="1A0230E4" w14:textId="341B805D" w:rsidR="001645B8" w:rsidRPr="00150476" w:rsidRDefault="001645B8" w:rsidP="001645B8">
      <w:pPr>
        <w:jc w:val="both"/>
        <w:rPr>
          <w:rFonts w:ascii="Arial" w:hAnsi="Arial" w:cs="Arial"/>
          <w:b/>
          <w:sz w:val="20"/>
          <w:szCs w:val="20"/>
        </w:rPr>
      </w:pPr>
      <w:r>
        <w:rPr>
          <w:rFonts w:ascii="Arial" w:hAnsi="Arial" w:cs="Arial"/>
          <w:b/>
          <w:sz w:val="20"/>
          <w:szCs w:val="20"/>
        </w:rPr>
        <w:t xml:space="preserve">2.3 </w:t>
      </w:r>
      <w:r w:rsidRPr="00150476">
        <w:rPr>
          <w:rFonts w:ascii="Arial" w:hAnsi="Arial" w:cs="Arial"/>
          <w:b/>
          <w:sz w:val="20"/>
          <w:szCs w:val="20"/>
        </w:rPr>
        <w:t xml:space="preserve">Principio </w:t>
      </w:r>
      <w:proofErr w:type="gramStart"/>
      <w:r w:rsidRPr="00150476">
        <w:rPr>
          <w:rFonts w:ascii="Arial" w:hAnsi="Arial" w:cs="Arial"/>
          <w:b/>
          <w:sz w:val="20"/>
          <w:szCs w:val="20"/>
        </w:rPr>
        <w:t>Básico  de</w:t>
      </w:r>
      <w:proofErr w:type="gramEnd"/>
      <w:r w:rsidRPr="00150476">
        <w:rPr>
          <w:rFonts w:ascii="Arial" w:hAnsi="Arial" w:cs="Arial"/>
          <w:b/>
          <w:sz w:val="20"/>
          <w:szCs w:val="20"/>
        </w:rPr>
        <w:t xml:space="preserve"> funcionamiento de la Planta Productora de Lubricantes UEBP Santiago de Cuba.</w:t>
      </w:r>
    </w:p>
    <w:p w14:paraId="611A4FE0" w14:textId="4FC91777" w:rsidR="001645B8" w:rsidRDefault="001645B8" w:rsidP="001645B8">
      <w:pPr>
        <w:jc w:val="both"/>
        <w:rPr>
          <w:rFonts w:ascii="Arial" w:hAnsi="Arial" w:cs="Arial"/>
          <w:sz w:val="20"/>
          <w:szCs w:val="20"/>
        </w:rPr>
      </w:pPr>
      <w:r w:rsidRPr="00150476">
        <w:rPr>
          <w:rFonts w:ascii="Arial" w:hAnsi="Arial" w:cs="Arial"/>
          <w:sz w:val="20"/>
          <w:szCs w:val="20"/>
        </w:rPr>
        <w:lastRenderedPageBreak/>
        <w:t xml:space="preserve">Los paquetes de Aceites Básicos o Materias Primas son transportados por barcos supertanqueros hasta el </w:t>
      </w:r>
      <w:proofErr w:type="gramStart"/>
      <w:r w:rsidRPr="00150476">
        <w:rPr>
          <w:rFonts w:ascii="Arial" w:hAnsi="Arial" w:cs="Arial"/>
          <w:sz w:val="20"/>
          <w:szCs w:val="20"/>
        </w:rPr>
        <w:t>puerto  de</w:t>
      </w:r>
      <w:proofErr w:type="gramEnd"/>
      <w:r w:rsidRPr="00150476">
        <w:rPr>
          <w:rFonts w:ascii="Arial" w:hAnsi="Arial" w:cs="Arial"/>
          <w:sz w:val="20"/>
          <w:szCs w:val="20"/>
        </w:rPr>
        <w:t xml:space="preserve"> Santiago de Cuba por el método a granel, los mismos representan un 70 por ciento  del producto a mezclar para la elaboración de los diferentes tipos de lubricantes, el otro 30 por ciento es de aditivos que generalmente llega en depósitos sellados con capacidad de 208Lts</w:t>
      </w:r>
      <w:r>
        <w:rPr>
          <w:rFonts w:ascii="Arial" w:hAnsi="Arial" w:cs="Arial"/>
          <w:sz w:val="20"/>
          <w:szCs w:val="20"/>
        </w:rPr>
        <w:t>,observar tabla 3:</w:t>
      </w:r>
    </w:p>
    <w:p w14:paraId="1E18480E" w14:textId="77777777" w:rsidR="001645B8" w:rsidRDefault="001645B8" w:rsidP="001645B8">
      <w:pPr>
        <w:jc w:val="both"/>
        <w:rPr>
          <w:rFonts w:ascii="Arial" w:hAnsi="Arial" w:cs="Arial"/>
          <w:sz w:val="20"/>
          <w:szCs w:val="20"/>
        </w:rPr>
      </w:pPr>
    </w:p>
    <w:p w14:paraId="5013C51C" w14:textId="6ECD2738" w:rsidR="00E2594F" w:rsidRPr="00150476" w:rsidRDefault="00E2594F" w:rsidP="00E2594F">
      <w:pPr>
        <w:jc w:val="both"/>
        <w:rPr>
          <w:rFonts w:ascii="Arial" w:hAnsi="Arial" w:cs="Arial"/>
          <w:b/>
          <w:sz w:val="20"/>
          <w:szCs w:val="20"/>
        </w:rPr>
      </w:pPr>
      <w:r w:rsidRPr="00150476">
        <w:rPr>
          <w:rFonts w:ascii="Arial" w:hAnsi="Arial" w:cs="Arial"/>
          <w:b/>
          <w:sz w:val="20"/>
          <w:szCs w:val="20"/>
        </w:rPr>
        <w:t>Tabla 3. Nomenclatura de los aceites básicos utilizados en la elaboración de los diferentes lubricantes en la Planta Productora UEBP Santiago de Cuba.</w:t>
      </w:r>
      <w:r>
        <w:rPr>
          <w:rFonts w:ascii="Arial" w:hAnsi="Arial" w:cs="Arial"/>
          <w:b/>
          <w:sz w:val="20"/>
          <w:szCs w:val="20"/>
        </w:rPr>
        <w:t xml:space="preserve"> Fuente Elaboración Propia.</w:t>
      </w:r>
    </w:p>
    <w:p w14:paraId="2490F384" w14:textId="77777777" w:rsidR="001645B8" w:rsidRPr="00E2594F" w:rsidRDefault="001645B8" w:rsidP="001645B8">
      <w:pPr>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595"/>
        <w:gridCol w:w="3790"/>
        <w:gridCol w:w="2268"/>
        <w:gridCol w:w="1867"/>
      </w:tblGrid>
      <w:tr w:rsidR="001645B8" w:rsidRPr="00150476" w14:paraId="0BA21820" w14:textId="77777777" w:rsidTr="00E2594F">
        <w:trPr>
          <w:trHeight w:val="551"/>
          <w:jc w:val="center"/>
        </w:trPr>
        <w:tc>
          <w:tcPr>
            <w:tcW w:w="595" w:type="dxa"/>
            <w:tcBorders>
              <w:bottom w:val="single" w:sz="4" w:space="0" w:color="auto"/>
            </w:tcBorders>
            <w:shd w:val="clear" w:color="auto" w:fill="DAEEF3" w:themeFill="accent5" w:themeFillTint="33"/>
          </w:tcPr>
          <w:p w14:paraId="4977354B" w14:textId="77777777" w:rsidR="001645B8" w:rsidRPr="00150476" w:rsidRDefault="001645B8" w:rsidP="0099558D">
            <w:pPr>
              <w:jc w:val="both"/>
              <w:rPr>
                <w:rFonts w:ascii="Arial" w:hAnsi="Arial" w:cs="Arial"/>
                <w:b/>
                <w:sz w:val="20"/>
                <w:szCs w:val="20"/>
              </w:rPr>
            </w:pPr>
            <w:r w:rsidRPr="00150476">
              <w:rPr>
                <w:rFonts w:ascii="Arial" w:hAnsi="Arial" w:cs="Arial"/>
                <w:b/>
                <w:sz w:val="20"/>
                <w:szCs w:val="20"/>
              </w:rPr>
              <w:t>Nro</w:t>
            </w:r>
          </w:p>
        </w:tc>
        <w:tc>
          <w:tcPr>
            <w:tcW w:w="3790" w:type="dxa"/>
            <w:tcBorders>
              <w:bottom w:val="single" w:sz="4" w:space="0" w:color="auto"/>
            </w:tcBorders>
            <w:shd w:val="clear" w:color="auto" w:fill="DAEEF3" w:themeFill="accent5" w:themeFillTint="33"/>
          </w:tcPr>
          <w:p w14:paraId="7D444DD1" w14:textId="77777777" w:rsidR="001645B8" w:rsidRPr="00150476" w:rsidRDefault="001645B8" w:rsidP="0099558D">
            <w:pPr>
              <w:jc w:val="center"/>
              <w:rPr>
                <w:rFonts w:ascii="Arial" w:hAnsi="Arial" w:cs="Arial"/>
                <w:b/>
                <w:sz w:val="20"/>
                <w:szCs w:val="20"/>
              </w:rPr>
            </w:pPr>
            <w:r w:rsidRPr="00150476">
              <w:rPr>
                <w:rFonts w:ascii="Arial" w:hAnsi="Arial" w:cs="Arial"/>
                <w:b/>
                <w:sz w:val="20"/>
                <w:szCs w:val="20"/>
              </w:rPr>
              <w:t>Nomenclatura de Aceites Básicos.</w:t>
            </w:r>
          </w:p>
        </w:tc>
        <w:tc>
          <w:tcPr>
            <w:tcW w:w="2268" w:type="dxa"/>
            <w:tcBorders>
              <w:bottom w:val="single" w:sz="4" w:space="0" w:color="auto"/>
            </w:tcBorders>
            <w:shd w:val="clear" w:color="auto" w:fill="DAEEF3" w:themeFill="accent5" w:themeFillTint="33"/>
          </w:tcPr>
          <w:p w14:paraId="406A4762" w14:textId="77777777" w:rsidR="001645B8" w:rsidRPr="00150476" w:rsidRDefault="001645B8" w:rsidP="0099558D">
            <w:pPr>
              <w:jc w:val="both"/>
              <w:rPr>
                <w:rFonts w:ascii="Arial" w:hAnsi="Arial" w:cs="Arial"/>
                <w:b/>
                <w:sz w:val="20"/>
                <w:szCs w:val="20"/>
              </w:rPr>
            </w:pPr>
            <w:r w:rsidRPr="00150476">
              <w:rPr>
                <w:rFonts w:ascii="Arial" w:hAnsi="Arial" w:cs="Arial"/>
                <w:b/>
                <w:sz w:val="20"/>
                <w:szCs w:val="20"/>
              </w:rPr>
              <w:t xml:space="preserve">Tipos de Aceites. </w:t>
            </w:r>
          </w:p>
        </w:tc>
        <w:tc>
          <w:tcPr>
            <w:tcW w:w="1867" w:type="dxa"/>
            <w:tcBorders>
              <w:bottom w:val="single" w:sz="4" w:space="0" w:color="auto"/>
            </w:tcBorders>
            <w:shd w:val="clear" w:color="auto" w:fill="DAEEF3" w:themeFill="accent5" w:themeFillTint="33"/>
          </w:tcPr>
          <w:p w14:paraId="48414933" w14:textId="77777777" w:rsidR="001645B8" w:rsidRPr="00150476" w:rsidRDefault="001645B8" w:rsidP="0099558D">
            <w:pPr>
              <w:jc w:val="center"/>
              <w:rPr>
                <w:rFonts w:ascii="Arial" w:hAnsi="Arial" w:cs="Arial"/>
                <w:b/>
                <w:sz w:val="20"/>
                <w:szCs w:val="20"/>
              </w:rPr>
            </w:pPr>
            <w:r w:rsidRPr="00150476">
              <w:rPr>
                <w:rFonts w:ascii="Arial" w:hAnsi="Arial" w:cs="Arial"/>
                <w:b/>
                <w:sz w:val="20"/>
                <w:szCs w:val="20"/>
              </w:rPr>
              <w:t>Representación Porcentual.</w:t>
            </w:r>
          </w:p>
        </w:tc>
      </w:tr>
      <w:tr w:rsidR="001645B8" w:rsidRPr="00150476" w14:paraId="1B5C801D" w14:textId="77777777" w:rsidTr="00E2594F">
        <w:trPr>
          <w:jc w:val="center"/>
        </w:trPr>
        <w:tc>
          <w:tcPr>
            <w:tcW w:w="595" w:type="dxa"/>
            <w:tcBorders>
              <w:top w:val="single" w:sz="4" w:space="0" w:color="auto"/>
            </w:tcBorders>
            <w:shd w:val="clear" w:color="auto" w:fill="DAEEF3" w:themeFill="accent5" w:themeFillTint="33"/>
          </w:tcPr>
          <w:p w14:paraId="64843AFF" w14:textId="77777777" w:rsidR="001645B8" w:rsidRPr="00150476" w:rsidRDefault="001645B8" w:rsidP="0099558D">
            <w:pPr>
              <w:jc w:val="both"/>
              <w:rPr>
                <w:rFonts w:ascii="Arial" w:hAnsi="Arial" w:cs="Arial"/>
                <w:sz w:val="20"/>
                <w:szCs w:val="20"/>
              </w:rPr>
            </w:pPr>
            <w:r w:rsidRPr="00150476">
              <w:rPr>
                <w:rFonts w:ascii="Arial" w:hAnsi="Arial" w:cs="Arial"/>
                <w:sz w:val="20"/>
                <w:szCs w:val="20"/>
              </w:rPr>
              <w:t>1</w:t>
            </w:r>
          </w:p>
        </w:tc>
        <w:tc>
          <w:tcPr>
            <w:tcW w:w="3790" w:type="dxa"/>
            <w:tcBorders>
              <w:top w:val="single" w:sz="4" w:space="0" w:color="auto"/>
            </w:tcBorders>
            <w:shd w:val="clear" w:color="auto" w:fill="DAEEF3" w:themeFill="accent5" w:themeFillTint="33"/>
          </w:tcPr>
          <w:p w14:paraId="3FD82B64" w14:textId="77777777" w:rsidR="001645B8" w:rsidRPr="00150476" w:rsidRDefault="001645B8" w:rsidP="0099558D">
            <w:pPr>
              <w:jc w:val="both"/>
              <w:rPr>
                <w:rFonts w:ascii="Arial" w:hAnsi="Arial" w:cs="Arial"/>
                <w:sz w:val="20"/>
                <w:szCs w:val="20"/>
              </w:rPr>
            </w:pPr>
            <w:r w:rsidRPr="00150476">
              <w:rPr>
                <w:rFonts w:ascii="Arial" w:hAnsi="Arial" w:cs="Arial"/>
                <w:sz w:val="20"/>
                <w:szCs w:val="20"/>
              </w:rPr>
              <w:t>Aceites Básicos.</w:t>
            </w:r>
          </w:p>
        </w:tc>
        <w:tc>
          <w:tcPr>
            <w:tcW w:w="2268" w:type="dxa"/>
            <w:tcBorders>
              <w:top w:val="single" w:sz="4" w:space="0" w:color="auto"/>
            </w:tcBorders>
            <w:shd w:val="clear" w:color="auto" w:fill="DAEEF3" w:themeFill="accent5" w:themeFillTint="33"/>
          </w:tcPr>
          <w:p w14:paraId="6305849A"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SAE – 30.</w:t>
            </w:r>
          </w:p>
        </w:tc>
        <w:tc>
          <w:tcPr>
            <w:tcW w:w="1867" w:type="dxa"/>
            <w:tcBorders>
              <w:top w:val="single" w:sz="4" w:space="0" w:color="auto"/>
            </w:tcBorders>
            <w:shd w:val="clear" w:color="auto" w:fill="DAEEF3" w:themeFill="accent5" w:themeFillTint="33"/>
          </w:tcPr>
          <w:p w14:paraId="65BCE9A6"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70</w:t>
            </w:r>
          </w:p>
        </w:tc>
      </w:tr>
      <w:tr w:rsidR="001645B8" w:rsidRPr="00150476" w14:paraId="07A83519" w14:textId="77777777" w:rsidTr="00E2594F">
        <w:trPr>
          <w:jc w:val="center"/>
        </w:trPr>
        <w:tc>
          <w:tcPr>
            <w:tcW w:w="595" w:type="dxa"/>
            <w:vMerge w:val="restart"/>
            <w:shd w:val="clear" w:color="auto" w:fill="DAEEF3" w:themeFill="accent5" w:themeFillTint="33"/>
          </w:tcPr>
          <w:p w14:paraId="46ABA736" w14:textId="77777777" w:rsidR="001645B8" w:rsidRPr="00150476" w:rsidRDefault="001645B8" w:rsidP="0099558D">
            <w:pPr>
              <w:jc w:val="both"/>
              <w:rPr>
                <w:rFonts w:ascii="Arial" w:hAnsi="Arial" w:cs="Arial"/>
                <w:sz w:val="20"/>
                <w:szCs w:val="20"/>
              </w:rPr>
            </w:pPr>
          </w:p>
        </w:tc>
        <w:tc>
          <w:tcPr>
            <w:tcW w:w="3790" w:type="dxa"/>
            <w:vMerge w:val="restart"/>
            <w:shd w:val="clear" w:color="auto" w:fill="DAEEF3" w:themeFill="accent5" w:themeFillTint="33"/>
          </w:tcPr>
          <w:p w14:paraId="423A91D1" w14:textId="77777777" w:rsidR="001645B8" w:rsidRPr="00150476" w:rsidRDefault="001645B8" w:rsidP="0099558D">
            <w:pPr>
              <w:jc w:val="both"/>
              <w:rPr>
                <w:rFonts w:ascii="Arial" w:hAnsi="Arial" w:cs="Arial"/>
                <w:sz w:val="20"/>
                <w:szCs w:val="20"/>
              </w:rPr>
            </w:pPr>
          </w:p>
        </w:tc>
        <w:tc>
          <w:tcPr>
            <w:tcW w:w="2268" w:type="dxa"/>
            <w:shd w:val="clear" w:color="auto" w:fill="DAEEF3" w:themeFill="accent5" w:themeFillTint="33"/>
          </w:tcPr>
          <w:p w14:paraId="5BF8D88A"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SAE – 140.</w:t>
            </w:r>
          </w:p>
        </w:tc>
        <w:tc>
          <w:tcPr>
            <w:tcW w:w="1867" w:type="dxa"/>
            <w:shd w:val="clear" w:color="auto" w:fill="DAEEF3" w:themeFill="accent5" w:themeFillTint="33"/>
          </w:tcPr>
          <w:p w14:paraId="74980943"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70</w:t>
            </w:r>
          </w:p>
        </w:tc>
      </w:tr>
      <w:tr w:rsidR="001645B8" w:rsidRPr="00150476" w14:paraId="22511974" w14:textId="77777777" w:rsidTr="00E2594F">
        <w:trPr>
          <w:jc w:val="center"/>
        </w:trPr>
        <w:tc>
          <w:tcPr>
            <w:tcW w:w="595" w:type="dxa"/>
            <w:vMerge/>
            <w:shd w:val="clear" w:color="auto" w:fill="DAEEF3" w:themeFill="accent5" w:themeFillTint="33"/>
          </w:tcPr>
          <w:p w14:paraId="5B09A6F8" w14:textId="77777777" w:rsidR="001645B8" w:rsidRPr="00150476" w:rsidRDefault="001645B8" w:rsidP="0099558D">
            <w:pPr>
              <w:jc w:val="both"/>
              <w:rPr>
                <w:rFonts w:ascii="Arial" w:hAnsi="Arial" w:cs="Arial"/>
                <w:sz w:val="20"/>
                <w:szCs w:val="20"/>
              </w:rPr>
            </w:pPr>
          </w:p>
        </w:tc>
        <w:tc>
          <w:tcPr>
            <w:tcW w:w="3790" w:type="dxa"/>
            <w:vMerge/>
            <w:shd w:val="clear" w:color="auto" w:fill="DAEEF3" w:themeFill="accent5" w:themeFillTint="33"/>
          </w:tcPr>
          <w:p w14:paraId="1C575C5A" w14:textId="77777777" w:rsidR="001645B8" w:rsidRPr="00150476" w:rsidRDefault="001645B8" w:rsidP="0099558D">
            <w:pPr>
              <w:jc w:val="both"/>
              <w:rPr>
                <w:rFonts w:ascii="Arial" w:hAnsi="Arial" w:cs="Arial"/>
                <w:sz w:val="20"/>
                <w:szCs w:val="20"/>
              </w:rPr>
            </w:pPr>
          </w:p>
        </w:tc>
        <w:tc>
          <w:tcPr>
            <w:tcW w:w="2268" w:type="dxa"/>
            <w:shd w:val="clear" w:color="auto" w:fill="DAEEF3" w:themeFill="accent5" w:themeFillTint="33"/>
          </w:tcPr>
          <w:p w14:paraId="5E7E9D85"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Turbina.</w:t>
            </w:r>
          </w:p>
        </w:tc>
        <w:tc>
          <w:tcPr>
            <w:tcW w:w="1867" w:type="dxa"/>
            <w:shd w:val="clear" w:color="auto" w:fill="DAEEF3" w:themeFill="accent5" w:themeFillTint="33"/>
          </w:tcPr>
          <w:p w14:paraId="3A6DD354"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70</w:t>
            </w:r>
          </w:p>
        </w:tc>
      </w:tr>
      <w:tr w:rsidR="001645B8" w:rsidRPr="00150476" w14:paraId="159EB9A2" w14:textId="77777777" w:rsidTr="00E2594F">
        <w:trPr>
          <w:jc w:val="center"/>
        </w:trPr>
        <w:tc>
          <w:tcPr>
            <w:tcW w:w="595" w:type="dxa"/>
            <w:vMerge/>
            <w:tcBorders>
              <w:bottom w:val="single" w:sz="4" w:space="0" w:color="auto"/>
            </w:tcBorders>
            <w:shd w:val="clear" w:color="auto" w:fill="DAEEF3" w:themeFill="accent5" w:themeFillTint="33"/>
          </w:tcPr>
          <w:p w14:paraId="1C4A4C1D" w14:textId="77777777" w:rsidR="001645B8" w:rsidRPr="00150476" w:rsidRDefault="001645B8" w:rsidP="0099558D">
            <w:pPr>
              <w:jc w:val="both"/>
              <w:rPr>
                <w:rFonts w:ascii="Arial" w:hAnsi="Arial" w:cs="Arial"/>
                <w:sz w:val="20"/>
                <w:szCs w:val="20"/>
              </w:rPr>
            </w:pPr>
          </w:p>
        </w:tc>
        <w:tc>
          <w:tcPr>
            <w:tcW w:w="3790" w:type="dxa"/>
            <w:vMerge/>
            <w:tcBorders>
              <w:bottom w:val="single" w:sz="4" w:space="0" w:color="auto"/>
            </w:tcBorders>
            <w:shd w:val="clear" w:color="auto" w:fill="DAEEF3" w:themeFill="accent5" w:themeFillTint="33"/>
          </w:tcPr>
          <w:p w14:paraId="6956A742" w14:textId="77777777" w:rsidR="001645B8" w:rsidRPr="00150476" w:rsidRDefault="001645B8" w:rsidP="0099558D">
            <w:pPr>
              <w:jc w:val="both"/>
              <w:rPr>
                <w:rFonts w:ascii="Arial" w:hAnsi="Arial" w:cs="Arial"/>
                <w:sz w:val="20"/>
                <w:szCs w:val="20"/>
              </w:rPr>
            </w:pPr>
          </w:p>
        </w:tc>
        <w:tc>
          <w:tcPr>
            <w:tcW w:w="2268" w:type="dxa"/>
            <w:tcBorders>
              <w:bottom w:val="single" w:sz="4" w:space="0" w:color="auto"/>
            </w:tcBorders>
            <w:shd w:val="clear" w:color="auto" w:fill="DAEEF3" w:themeFill="accent5" w:themeFillTint="33"/>
          </w:tcPr>
          <w:p w14:paraId="3C5B8E0E"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Spinder.</w:t>
            </w:r>
          </w:p>
        </w:tc>
        <w:tc>
          <w:tcPr>
            <w:tcW w:w="1867" w:type="dxa"/>
            <w:tcBorders>
              <w:bottom w:val="single" w:sz="4" w:space="0" w:color="auto"/>
            </w:tcBorders>
            <w:shd w:val="clear" w:color="auto" w:fill="DAEEF3" w:themeFill="accent5" w:themeFillTint="33"/>
          </w:tcPr>
          <w:p w14:paraId="1F658B53"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70</w:t>
            </w:r>
          </w:p>
        </w:tc>
      </w:tr>
      <w:tr w:rsidR="001645B8" w:rsidRPr="00150476" w14:paraId="1DB6FC56" w14:textId="77777777" w:rsidTr="00E2594F">
        <w:trPr>
          <w:jc w:val="center"/>
        </w:trPr>
        <w:tc>
          <w:tcPr>
            <w:tcW w:w="595" w:type="dxa"/>
            <w:tcBorders>
              <w:top w:val="single" w:sz="4" w:space="0" w:color="auto"/>
            </w:tcBorders>
            <w:shd w:val="clear" w:color="auto" w:fill="DAEEF3" w:themeFill="accent5" w:themeFillTint="33"/>
          </w:tcPr>
          <w:p w14:paraId="05444476" w14:textId="77777777" w:rsidR="001645B8" w:rsidRPr="00150476" w:rsidRDefault="001645B8" w:rsidP="0099558D">
            <w:pPr>
              <w:jc w:val="both"/>
              <w:rPr>
                <w:rFonts w:ascii="Arial" w:hAnsi="Arial" w:cs="Arial"/>
                <w:sz w:val="20"/>
                <w:szCs w:val="20"/>
              </w:rPr>
            </w:pPr>
            <w:r w:rsidRPr="00150476">
              <w:rPr>
                <w:rFonts w:ascii="Arial" w:hAnsi="Arial" w:cs="Arial"/>
                <w:sz w:val="20"/>
                <w:szCs w:val="20"/>
              </w:rPr>
              <w:t>2</w:t>
            </w:r>
          </w:p>
        </w:tc>
        <w:tc>
          <w:tcPr>
            <w:tcW w:w="3790" w:type="dxa"/>
            <w:tcBorders>
              <w:top w:val="single" w:sz="4" w:space="0" w:color="auto"/>
            </w:tcBorders>
            <w:shd w:val="clear" w:color="auto" w:fill="DAEEF3" w:themeFill="accent5" w:themeFillTint="33"/>
          </w:tcPr>
          <w:p w14:paraId="270316B8" w14:textId="77777777" w:rsidR="001645B8" w:rsidRPr="00150476" w:rsidRDefault="001645B8" w:rsidP="0099558D">
            <w:pPr>
              <w:jc w:val="both"/>
              <w:rPr>
                <w:rFonts w:ascii="Arial" w:hAnsi="Arial" w:cs="Arial"/>
                <w:sz w:val="20"/>
                <w:szCs w:val="20"/>
              </w:rPr>
            </w:pPr>
            <w:r w:rsidRPr="00150476">
              <w:rPr>
                <w:rFonts w:ascii="Arial" w:hAnsi="Arial" w:cs="Arial"/>
                <w:sz w:val="20"/>
                <w:szCs w:val="20"/>
              </w:rPr>
              <w:t>Aditivos.</w:t>
            </w:r>
          </w:p>
        </w:tc>
        <w:tc>
          <w:tcPr>
            <w:tcW w:w="2268" w:type="dxa"/>
            <w:tcBorders>
              <w:top w:val="single" w:sz="4" w:space="0" w:color="auto"/>
            </w:tcBorders>
            <w:shd w:val="clear" w:color="auto" w:fill="DAEEF3" w:themeFill="accent5" w:themeFillTint="33"/>
          </w:tcPr>
          <w:p w14:paraId="3C8B5EFF"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w:t>
            </w:r>
          </w:p>
        </w:tc>
        <w:tc>
          <w:tcPr>
            <w:tcW w:w="1867" w:type="dxa"/>
            <w:tcBorders>
              <w:top w:val="single" w:sz="4" w:space="0" w:color="auto"/>
            </w:tcBorders>
            <w:shd w:val="clear" w:color="auto" w:fill="DAEEF3" w:themeFill="accent5" w:themeFillTint="33"/>
          </w:tcPr>
          <w:p w14:paraId="49C8216C" w14:textId="77777777" w:rsidR="001645B8" w:rsidRPr="00150476" w:rsidRDefault="001645B8" w:rsidP="0099558D">
            <w:pPr>
              <w:jc w:val="center"/>
              <w:rPr>
                <w:rFonts w:ascii="Arial" w:hAnsi="Arial" w:cs="Arial"/>
                <w:sz w:val="20"/>
                <w:szCs w:val="20"/>
              </w:rPr>
            </w:pPr>
            <w:r w:rsidRPr="00150476">
              <w:rPr>
                <w:rFonts w:ascii="Arial" w:hAnsi="Arial" w:cs="Arial"/>
                <w:sz w:val="20"/>
                <w:szCs w:val="20"/>
              </w:rPr>
              <w:t>30</w:t>
            </w:r>
          </w:p>
        </w:tc>
      </w:tr>
    </w:tbl>
    <w:p w14:paraId="3AB5275B" w14:textId="77777777" w:rsidR="00E2594F" w:rsidRDefault="00E2594F" w:rsidP="001645B8">
      <w:pPr>
        <w:jc w:val="both"/>
        <w:rPr>
          <w:rFonts w:ascii="Arial" w:hAnsi="Arial" w:cs="Arial"/>
          <w:sz w:val="20"/>
          <w:szCs w:val="20"/>
        </w:rPr>
      </w:pPr>
    </w:p>
    <w:p w14:paraId="316F9302" w14:textId="77777777" w:rsidR="001645B8" w:rsidRDefault="001645B8" w:rsidP="001645B8">
      <w:pPr>
        <w:jc w:val="both"/>
        <w:rPr>
          <w:rFonts w:ascii="Arial" w:hAnsi="Arial" w:cs="Arial"/>
          <w:sz w:val="20"/>
          <w:szCs w:val="20"/>
        </w:rPr>
      </w:pPr>
      <w:r w:rsidRPr="00150476">
        <w:rPr>
          <w:rFonts w:ascii="Arial" w:hAnsi="Arial" w:cs="Arial"/>
          <w:sz w:val="20"/>
          <w:szCs w:val="20"/>
        </w:rPr>
        <w:t xml:space="preserve">Estos aceites bases son descargados mediante tuberías y accesorios de gran caudal, accionados por bombas centrifugas de gran potencia, el lubricante descargado va dirigido a depósitos los cuales poseen diferentes volúmenes de almacenamiento y clasificaciones para el envasado de los diferentes tipos de lubricante base. A continuación se muestra </w:t>
      </w:r>
      <w:proofErr w:type="gramStart"/>
      <w:r w:rsidRPr="00150476">
        <w:rPr>
          <w:rFonts w:ascii="Arial" w:hAnsi="Arial" w:cs="Arial"/>
          <w:sz w:val="20"/>
          <w:szCs w:val="20"/>
        </w:rPr>
        <w:t>la  tabla</w:t>
      </w:r>
      <w:proofErr w:type="gramEnd"/>
      <w:r w:rsidRPr="00150476">
        <w:rPr>
          <w:rFonts w:ascii="Arial" w:hAnsi="Arial" w:cs="Arial"/>
          <w:sz w:val="20"/>
          <w:szCs w:val="20"/>
        </w:rPr>
        <w:t xml:space="preserve"> 4, con la distribución volumétrica de los reservorios de recepción de lubricante base. </w:t>
      </w:r>
    </w:p>
    <w:p w14:paraId="34FF2181" w14:textId="77777777" w:rsidR="00E2594F" w:rsidRDefault="00E2594F" w:rsidP="00E2594F">
      <w:pPr>
        <w:jc w:val="both"/>
        <w:rPr>
          <w:rFonts w:ascii="Arial" w:hAnsi="Arial" w:cs="Arial"/>
          <w:b/>
          <w:sz w:val="20"/>
          <w:szCs w:val="20"/>
        </w:rPr>
      </w:pPr>
    </w:p>
    <w:p w14:paraId="40F3914E" w14:textId="5B1A45EF" w:rsidR="00E2594F" w:rsidRPr="00E2594F" w:rsidRDefault="00E2594F" w:rsidP="00E2594F">
      <w:pPr>
        <w:jc w:val="both"/>
        <w:rPr>
          <w:rFonts w:ascii="Arial" w:hAnsi="Arial" w:cs="Arial"/>
          <w:b/>
          <w:sz w:val="20"/>
          <w:szCs w:val="20"/>
        </w:rPr>
      </w:pPr>
      <w:r w:rsidRPr="00E2594F">
        <w:rPr>
          <w:rFonts w:ascii="Arial" w:hAnsi="Arial" w:cs="Arial"/>
          <w:b/>
          <w:sz w:val="20"/>
          <w:szCs w:val="20"/>
        </w:rPr>
        <w:t xml:space="preserve">Tabla </w:t>
      </w:r>
      <w:proofErr w:type="gramStart"/>
      <w:r w:rsidRPr="00E2594F">
        <w:rPr>
          <w:rFonts w:ascii="Arial" w:hAnsi="Arial" w:cs="Arial"/>
          <w:b/>
          <w:sz w:val="20"/>
          <w:szCs w:val="20"/>
        </w:rPr>
        <w:t>4.Distribución</w:t>
      </w:r>
      <w:proofErr w:type="gramEnd"/>
      <w:r w:rsidRPr="00E2594F">
        <w:rPr>
          <w:rFonts w:ascii="Arial" w:hAnsi="Arial" w:cs="Arial"/>
          <w:b/>
          <w:sz w:val="20"/>
          <w:szCs w:val="20"/>
        </w:rPr>
        <w:t xml:space="preserve"> volumétrica de los reservorios de recepción de lubricante base. Fuente Elaboración Propia.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561"/>
        <w:gridCol w:w="1842"/>
        <w:gridCol w:w="4107"/>
      </w:tblGrid>
      <w:tr w:rsidR="00E2594F" w:rsidRPr="00150476" w14:paraId="15B6CC88" w14:textId="77777777" w:rsidTr="00E2594F">
        <w:trPr>
          <w:trHeight w:val="296"/>
          <w:jc w:val="center"/>
        </w:trPr>
        <w:tc>
          <w:tcPr>
            <w:tcW w:w="561" w:type="dxa"/>
            <w:tcBorders>
              <w:bottom w:val="single" w:sz="4" w:space="0" w:color="auto"/>
            </w:tcBorders>
            <w:shd w:val="clear" w:color="auto" w:fill="B6DDE8" w:themeFill="accent5" w:themeFillTint="66"/>
          </w:tcPr>
          <w:p w14:paraId="2067779D" w14:textId="77777777" w:rsidR="00E2594F" w:rsidRPr="00150476" w:rsidRDefault="00E2594F" w:rsidP="0099558D">
            <w:pPr>
              <w:jc w:val="center"/>
              <w:rPr>
                <w:rFonts w:ascii="Arial" w:hAnsi="Arial" w:cs="Arial"/>
                <w:b/>
                <w:sz w:val="20"/>
                <w:szCs w:val="20"/>
              </w:rPr>
            </w:pPr>
            <w:r w:rsidRPr="00150476">
              <w:rPr>
                <w:rFonts w:ascii="Arial" w:hAnsi="Arial" w:cs="Arial"/>
                <w:b/>
                <w:sz w:val="20"/>
                <w:szCs w:val="20"/>
              </w:rPr>
              <w:t>Nro</w:t>
            </w:r>
          </w:p>
        </w:tc>
        <w:tc>
          <w:tcPr>
            <w:tcW w:w="1842" w:type="dxa"/>
            <w:tcBorders>
              <w:bottom w:val="single" w:sz="4" w:space="0" w:color="auto"/>
            </w:tcBorders>
            <w:shd w:val="clear" w:color="auto" w:fill="B6DDE8" w:themeFill="accent5" w:themeFillTint="66"/>
          </w:tcPr>
          <w:p w14:paraId="3C648B3E" w14:textId="77777777" w:rsidR="00E2594F" w:rsidRPr="00150476" w:rsidRDefault="00E2594F" w:rsidP="0099558D">
            <w:pPr>
              <w:jc w:val="center"/>
              <w:rPr>
                <w:rFonts w:ascii="Arial" w:hAnsi="Arial" w:cs="Arial"/>
                <w:b/>
                <w:sz w:val="20"/>
                <w:szCs w:val="20"/>
              </w:rPr>
            </w:pPr>
            <w:r w:rsidRPr="00150476">
              <w:rPr>
                <w:rFonts w:ascii="Arial" w:hAnsi="Arial" w:cs="Arial"/>
                <w:b/>
                <w:sz w:val="20"/>
                <w:szCs w:val="20"/>
              </w:rPr>
              <w:t>Tanques</w:t>
            </w:r>
          </w:p>
        </w:tc>
        <w:tc>
          <w:tcPr>
            <w:tcW w:w="4107" w:type="dxa"/>
            <w:tcBorders>
              <w:bottom w:val="single" w:sz="4" w:space="0" w:color="auto"/>
            </w:tcBorders>
            <w:shd w:val="clear" w:color="auto" w:fill="B6DDE8" w:themeFill="accent5" w:themeFillTint="66"/>
          </w:tcPr>
          <w:p w14:paraId="783E8EC1" w14:textId="77777777" w:rsidR="00E2594F" w:rsidRPr="00150476" w:rsidRDefault="00E2594F" w:rsidP="0099558D">
            <w:pPr>
              <w:jc w:val="center"/>
              <w:rPr>
                <w:rFonts w:ascii="Arial" w:hAnsi="Arial" w:cs="Arial"/>
                <w:b/>
                <w:sz w:val="20"/>
                <w:szCs w:val="20"/>
              </w:rPr>
            </w:pPr>
            <w:r w:rsidRPr="00150476">
              <w:rPr>
                <w:rFonts w:ascii="Arial" w:hAnsi="Arial" w:cs="Arial"/>
                <w:b/>
                <w:sz w:val="20"/>
                <w:szCs w:val="20"/>
              </w:rPr>
              <w:t>Capacidad Volumétrica</w:t>
            </w:r>
          </w:p>
          <w:p w14:paraId="12F77C06" w14:textId="77777777" w:rsidR="00E2594F" w:rsidRPr="00150476" w:rsidRDefault="00E2594F" w:rsidP="0099558D">
            <w:pPr>
              <w:jc w:val="center"/>
              <w:rPr>
                <w:rFonts w:ascii="Arial" w:hAnsi="Arial" w:cs="Arial"/>
                <w:b/>
                <w:sz w:val="20"/>
                <w:szCs w:val="20"/>
              </w:rPr>
            </w:pPr>
          </w:p>
        </w:tc>
      </w:tr>
      <w:tr w:rsidR="00E2594F" w:rsidRPr="00150476" w14:paraId="44E4DFAA" w14:textId="77777777" w:rsidTr="00E2594F">
        <w:trPr>
          <w:jc w:val="center"/>
        </w:trPr>
        <w:tc>
          <w:tcPr>
            <w:tcW w:w="561" w:type="dxa"/>
            <w:tcBorders>
              <w:top w:val="single" w:sz="4" w:space="0" w:color="auto"/>
              <w:bottom w:val="single" w:sz="4" w:space="0" w:color="auto"/>
            </w:tcBorders>
            <w:shd w:val="clear" w:color="auto" w:fill="B6DDE8" w:themeFill="accent5" w:themeFillTint="66"/>
          </w:tcPr>
          <w:p w14:paraId="20D1280B"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1</w:t>
            </w:r>
          </w:p>
        </w:tc>
        <w:tc>
          <w:tcPr>
            <w:tcW w:w="1842" w:type="dxa"/>
            <w:tcBorders>
              <w:top w:val="single" w:sz="4" w:space="0" w:color="auto"/>
              <w:bottom w:val="single" w:sz="4" w:space="0" w:color="auto"/>
            </w:tcBorders>
            <w:shd w:val="clear" w:color="auto" w:fill="B6DDE8" w:themeFill="accent5" w:themeFillTint="66"/>
          </w:tcPr>
          <w:p w14:paraId="12F9EF09"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A</w:t>
            </w:r>
          </w:p>
        </w:tc>
        <w:tc>
          <w:tcPr>
            <w:tcW w:w="4107" w:type="dxa"/>
            <w:tcBorders>
              <w:top w:val="single" w:sz="4" w:space="0" w:color="auto"/>
              <w:bottom w:val="single" w:sz="4" w:space="0" w:color="auto"/>
            </w:tcBorders>
            <w:shd w:val="clear" w:color="auto" w:fill="B6DDE8" w:themeFill="accent5" w:themeFillTint="66"/>
          </w:tcPr>
          <w:p w14:paraId="1953F939"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100 metros cúbicos.</w:t>
            </w:r>
          </w:p>
        </w:tc>
      </w:tr>
      <w:tr w:rsidR="00E2594F" w:rsidRPr="00E2594F" w14:paraId="772F22ED" w14:textId="77777777" w:rsidTr="00E2594F">
        <w:trPr>
          <w:jc w:val="center"/>
        </w:trPr>
        <w:tc>
          <w:tcPr>
            <w:tcW w:w="561" w:type="dxa"/>
            <w:tcBorders>
              <w:top w:val="single" w:sz="4" w:space="0" w:color="auto"/>
              <w:bottom w:val="single" w:sz="4" w:space="0" w:color="auto"/>
            </w:tcBorders>
            <w:shd w:val="clear" w:color="auto" w:fill="B6DDE8" w:themeFill="accent5" w:themeFillTint="66"/>
          </w:tcPr>
          <w:p w14:paraId="1B655746"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2</w:t>
            </w:r>
          </w:p>
        </w:tc>
        <w:tc>
          <w:tcPr>
            <w:tcW w:w="1842" w:type="dxa"/>
            <w:tcBorders>
              <w:top w:val="single" w:sz="4" w:space="0" w:color="auto"/>
              <w:bottom w:val="single" w:sz="4" w:space="0" w:color="auto"/>
            </w:tcBorders>
            <w:shd w:val="clear" w:color="auto" w:fill="B6DDE8" w:themeFill="accent5" w:themeFillTint="66"/>
          </w:tcPr>
          <w:p w14:paraId="19D1DC18"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B</w:t>
            </w:r>
          </w:p>
        </w:tc>
        <w:tc>
          <w:tcPr>
            <w:tcW w:w="4107" w:type="dxa"/>
            <w:tcBorders>
              <w:top w:val="single" w:sz="4" w:space="0" w:color="auto"/>
              <w:bottom w:val="single" w:sz="4" w:space="0" w:color="auto"/>
            </w:tcBorders>
            <w:shd w:val="clear" w:color="auto" w:fill="B6DDE8" w:themeFill="accent5" w:themeFillTint="66"/>
          </w:tcPr>
          <w:p w14:paraId="22F53905"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200 metros cúbicos.</w:t>
            </w:r>
          </w:p>
        </w:tc>
      </w:tr>
      <w:tr w:rsidR="00E2594F" w:rsidRPr="00150476" w14:paraId="3C63B59B" w14:textId="77777777" w:rsidTr="00E2594F">
        <w:trPr>
          <w:jc w:val="center"/>
        </w:trPr>
        <w:tc>
          <w:tcPr>
            <w:tcW w:w="561" w:type="dxa"/>
            <w:tcBorders>
              <w:top w:val="single" w:sz="4" w:space="0" w:color="auto"/>
              <w:bottom w:val="single" w:sz="4" w:space="0" w:color="auto"/>
            </w:tcBorders>
            <w:shd w:val="clear" w:color="auto" w:fill="B6DDE8" w:themeFill="accent5" w:themeFillTint="66"/>
          </w:tcPr>
          <w:p w14:paraId="665BD6CE"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3</w:t>
            </w:r>
          </w:p>
        </w:tc>
        <w:tc>
          <w:tcPr>
            <w:tcW w:w="1842" w:type="dxa"/>
            <w:tcBorders>
              <w:top w:val="single" w:sz="4" w:space="0" w:color="auto"/>
              <w:bottom w:val="single" w:sz="4" w:space="0" w:color="auto"/>
            </w:tcBorders>
            <w:shd w:val="clear" w:color="auto" w:fill="B6DDE8" w:themeFill="accent5" w:themeFillTint="66"/>
          </w:tcPr>
          <w:p w14:paraId="6C4C8EA6"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C</w:t>
            </w:r>
          </w:p>
        </w:tc>
        <w:tc>
          <w:tcPr>
            <w:tcW w:w="4107" w:type="dxa"/>
            <w:tcBorders>
              <w:top w:val="single" w:sz="4" w:space="0" w:color="auto"/>
              <w:bottom w:val="single" w:sz="4" w:space="0" w:color="auto"/>
            </w:tcBorders>
            <w:shd w:val="clear" w:color="auto" w:fill="B6DDE8" w:themeFill="accent5" w:themeFillTint="66"/>
          </w:tcPr>
          <w:p w14:paraId="50097322"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400 metros cúbicos.</w:t>
            </w:r>
          </w:p>
        </w:tc>
      </w:tr>
      <w:tr w:rsidR="00E2594F" w:rsidRPr="00150476" w14:paraId="2DB11ED7" w14:textId="77777777" w:rsidTr="00E2594F">
        <w:trPr>
          <w:jc w:val="center"/>
        </w:trPr>
        <w:tc>
          <w:tcPr>
            <w:tcW w:w="561" w:type="dxa"/>
            <w:tcBorders>
              <w:top w:val="single" w:sz="4" w:space="0" w:color="auto"/>
              <w:bottom w:val="single" w:sz="4" w:space="0" w:color="auto"/>
            </w:tcBorders>
            <w:shd w:val="clear" w:color="auto" w:fill="B6DDE8" w:themeFill="accent5" w:themeFillTint="66"/>
          </w:tcPr>
          <w:p w14:paraId="583AD6CB"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4</w:t>
            </w:r>
          </w:p>
        </w:tc>
        <w:tc>
          <w:tcPr>
            <w:tcW w:w="1842" w:type="dxa"/>
            <w:tcBorders>
              <w:top w:val="single" w:sz="4" w:space="0" w:color="auto"/>
              <w:bottom w:val="single" w:sz="4" w:space="0" w:color="auto"/>
            </w:tcBorders>
            <w:shd w:val="clear" w:color="auto" w:fill="B6DDE8" w:themeFill="accent5" w:themeFillTint="66"/>
          </w:tcPr>
          <w:p w14:paraId="644F21A1"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D</w:t>
            </w:r>
          </w:p>
        </w:tc>
        <w:tc>
          <w:tcPr>
            <w:tcW w:w="4107" w:type="dxa"/>
            <w:tcBorders>
              <w:top w:val="single" w:sz="4" w:space="0" w:color="auto"/>
              <w:bottom w:val="single" w:sz="4" w:space="0" w:color="auto"/>
            </w:tcBorders>
            <w:shd w:val="clear" w:color="auto" w:fill="B6DDE8" w:themeFill="accent5" w:themeFillTint="66"/>
          </w:tcPr>
          <w:p w14:paraId="4ACA0F4E"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1000 metros cúbicos.</w:t>
            </w:r>
          </w:p>
        </w:tc>
      </w:tr>
      <w:tr w:rsidR="00E2594F" w:rsidRPr="00150476" w14:paraId="2FB2F495" w14:textId="77777777" w:rsidTr="00E2594F">
        <w:trPr>
          <w:jc w:val="center"/>
        </w:trPr>
        <w:tc>
          <w:tcPr>
            <w:tcW w:w="561" w:type="dxa"/>
            <w:tcBorders>
              <w:top w:val="single" w:sz="4" w:space="0" w:color="auto"/>
            </w:tcBorders>
            <w:shd w:val="clear" w:color="auto" w:fill="B6DDE8" w:themeFill="accent5" w:themeFillTint="66"/>
          </w:tcPr>
          <w:p w14:paraId="7EF8F11F"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5</w:t>
            </w:r>
          </w:p>
        </w:tc>
        <w:tc>
          <w:tcPr>
            <w:tcW w:w="1842" w:type="dxa"/>
            <w:tcBorders>
              <w:top w:val="single" w:sz="4" w:space="0" w:color="auto"/>
            </w:tcBorders>
            <w:shd w:val="clear" w:color="auto" w:fill="B6DDE8" w:themeFill="accent5" w:themeFillTint="66"/>
          </w:tcPr>
          <w:p w14:paraId="2F473C5B"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E</w:t>
            </w:r>
          </w:p>
        </w:tc>
        <w:tc>
          <w:tcPr>
            <w:tcW w:w="4107" w:type="dxa"/>
            <w:tcBorders>
              <w:top w:val="single" w:sz="4" w:space="0" w:color="auto"/>
            </w:tcBorders>
            <w:shd w:val="clear" w:color="auto" w:fill="B6DDE8" w:themeFill="accent5" w:themeFillTint="66"/>
          </w:tcPr>
          <w:p w14:paraId="5AE33FE8" w14:textId="77777777" w:rsidR="00E2594F" w:rsidRPr="00150476" w:rsidRDefault="00E2594F" w:rsidP="0099558D">
            <w:pPr>
              <w:jc w:val="center"/>
              <w:rPr>
                <w:rFonts w:ascii="Arial" w:hAnsi="Arial" w:cs="Arial"/>
                <w:sz w:val="20"/>
                <w:szCs w:val="20"/>
              </w:rPr>
            </w:pPr>
            <w:r w:rsidRPr="00150476">
              <w:rPr>
                <w:rFonts w:ascii="Arial" w:hAnsi="Arial" w:cs="Arial"/>
                <w:sz w:val="20"/>
                <w:szCs w:val="20"/>
              </w:rPr>
              <w:t>2000 metros cúbicos.</w:t>
            </w:r>
          </w:p>
        </w:tc>
      </w:tr>
    </w:tbl>
    <w:p w14:paraId="1881574F" w14:textId="77777777" w:rsidR="00E2594F" w:rsidRDefault="00E2594F" w:rsidP="001645B8">
      <w:pPr>
        <w:jc w:val="both"/>
        <w:rPr>
          <w:rFonts w:ascii="Arial" w:hAnsi="Arial" w:cs="Arial"/>
          <w:sz w:val="20"/>
          <w:szCs w:val="20"/>
        </w:rPr>
      </w:pPr>
    </w:p>
    <w:p w14:paraId="4A926831" w14:textId="77777777" w:rsidR="001645B8" w:rsidRPr="00150476" w:rsidRDefault="001645B8" w:rsidP="001645B8">
      <w:pPr>
        <w:jc w:val="both"/>
        <w:rPr>
          <w:rFonts w:ascii="Arial" w:hAnsi="Arial" w:cs="Arial"/>
          <w:sz w:val="20"/>
          <w:szCs w:val="20"/>
        </w:rPr>
      </w:pPr>
      <w:r w:rsidRPr="00150476">
        <w:rPr>
          <w:rFonts w:ascii="Arial" w:hAnsi="Arial" w:cs="Arial"/>
          <w:sz w:val="20"/>
          <w:szCs w:val="20"/>
        </w:rPr>
        <w:t>Estos lubricantes son transportados por mediante sistemas de bombas y tuberías con sus accesorios a los mezcladores destinados a la confección de los diferentes tipos de lubricantes formulados por CUBALUB. Es notorio destacar que el vertimiento de los aditivos a los mescladores se realiza  de forma manual, en este proceso intervienen diferentes maquinarias con sus sistemas y funciones diversas, como bombas centrifugas, compresores, mescladores de lubricantes, válvulas, sistemas de tuberías, depósitos acumuladores de lubricante base, mecanismos y accionamientos neumáticos, automáticos, mecánicos y eléctricos, los cuales necesitan la aplicación de constantes  sistemas de monitoreo, control y supervisión, teniendo como base toda la metodología existente sobre las buenas prácticas de lubricación, sistemas de mantenimiento acorde a la necesidad de la entidad, basados en profundos análisis de los índices de criticidad y técnicas de confiabilidad operacional.</w:t>
      </w:r>
    </w:p>
    <w:p w14:paraId="6DB3FD3C" w14:textId="26ABE94F" w:rsidR="001645B8" w:rsidRPr="00150476" w:rsidRDefault="00E2594F" w:rsidP="00E2594F">
      <w:pPr>
        <w:rPr>
          <w:rFonts w:ascii="Arial" w:hAnsi="Arial" w:cs="Arial"/>
          <w:b/>
          <w:sz w:val="20"/>
          <w:szCs w:val="20"/>
        </w:rPr>
      </w:pPr>
      <w:r>
        <w:rPr>
          <w:rFonts w:ascii="Arial" w:hAnsi="Arial" w:cs="Arial"/>
          <w:b/>
          <w:sz w:val="20"/>
          <w:szCs w:val="20"/>
        </w:rPr>
        <w:t xml:space="preserve">2.4 </w:t>
      </w:r>
      <w:r w:rsidR="001645B8" w:rsidRPr="00150476">
        <w:rPr>
          <w:rFonts w:ascii="Arial" w:hAnsi="Arial" w:cs="Arial"/>
          <w:b/>
          <w:sz w:val="20"/>
          <w:szCs w:val="20"/>
        </w:rPr>
        <w:t>Propuestas a la Entidad.</w:t>
      </w:r>
    </w:p>
    <w:p w14:paraId="2D06D40B" w14:textId="6A8F9EF3" w:rsidR="001645B8" w:rsidRPr="00E2594F" w:rsidRDefault="001645B8" w:rsidP="001645B8">
      <w:pPr>
        <w:jc w:val="both"/>
        <w:rPr>
          <w:rFonts w:ascii="Arial" w:hAnsi="Arial" w:cs="Arial"/>
          <w:b/>
          <w:sz w:val="20"/>
          <w:szCs w:val="20"/>
        </w:rPr>
      </w:pPr>
      <w:r w:rsidRPr="00150476">
        <w:rPr>
          <w:rFonts w:ascii="Arial" w:hAnsi="Arial" w:cs="Arial"/>
          <w:sz w:val="20"/>
          <w:szCs w:val="20"/>
        </w:rPr>
        <w:t>Se le propone a la entidad, incursionar en técnicas de diagnóstico de este tipo con el objetivo de alargar la vida útil de la maquinaria y mantener los volúmenes de produc</w:t>
      </w:r>
      <w:r w:rsidR="00E2594F">
        <w:rPr>
          <w:rFonts w:ascii="Arial" w:hAnsi="Arial" w:cs="Arial"/>
          <w:sz w:val="20"/>
          <w:szCs w:val="20"/>
        </w:rPr>
        <w:t xml:space="preserve">ción programados, debido a que </w:t>
      </w:r>
      <w:r w:rsidRPr="00150476">
        <w:rPr>
          <w:rFonts w:ascii="Arial" w:hAnsi="Arial" w:cs="Arial"/>
          <w:sz w:val="20"/>
          <w:szCs w:val="20"/>
        </w:rPr>
        <w:t xml:space="preserve">estamos tratando con una tecnología de los años 80, la cual presenta numerosos problemas técnicos en su maquinaria. </w:t>
      </w:r>
      <w:r w:rsidR="00E2594F">
        <w:rPr>
          <w:rFonts w:ascii="Arial" w:hAnsi="Arial" w:cs="Arial"/>
          <w:sz w:val="20"/>
          <w:szCs w:val="20"/>
        </w:rPr>
        <w:t>A su vez recomendamos la realización del analisis ferrogràficos a los equipos cr</w:t>
      </w:r>
      <w:r w:rsidR="00DF285A">
        <w:rPr>
          <w:rFonts w:ascii="Arial" w:hAnsi="Arial" w:cs="Arial"/>
          <w:sz w:val="20"/>
          <w:szCs w:val="20"/>
        </w:rPr>
        <w:t>í</w:t>
      </w:r>
      <w:r w:rsidR="00E2594F">
        <w:rPr>
          <w:rFonts w:ascii="Arial" w:hAnsi="Arial" w:cs="Arial"/>
          <w:sz w:val="20"/>
          <w:szCs w:val="20"/>
        </w:rPr>
        <w:t>ticos</w:t>
      </w:r>
      <w:r w:rsidR="00DF285A">
        <w:rPr>
          <w:rFonts w:ascii="Arial" w:hAnsi="Arial" w:cs="Arial"/>
          <w:sz w:val="20"/>
          <w:szCs w:val="20"/>
        </w:rPr>
        <w:t>.</w:t>
      </w:r>
      <w:r w:rsidR="00E2594F">
        <w:rPr>
          <w:rFonts w:ascii="Arial" w:hAnsi="Arial" w:cs="Arial"/>
          <w:sz w:val="20"/>
          <w:szCs w:val="20"/>
        </w:rPr>
        <w:t xml:space="preserve"> </w:t>
      </w:r>
    </w:p>
    <w:p w14:paraId="7A017D8A" w14:textId="77777777" w:rsidR="001645B8" w:rsidRPr="00DF285A" w:rsidRDefault="001645B8" w:rsidP="001645B8">
      <w:pPr>
        <w:rPr>
          <w:rFonts w:ascii="Arial" w:eastAsia="Times New Roman" w:hAnsi="Arial" w:cs="Arial"/>
          <w:sz w:val="20"/>
          <w:szCs w:val="20"/>
          <w:lang w:eastAsia="es-ES"/>
        </w:rPr>
      </w:pPr>
    </w:p>
    <w:p w14:paraId="263A0548" w14:textId="77777777" w:rsidR="001645B8" w:rsidRPr="00150476" w:rsidRDefault="001645B8" w:rsidP="001645B8">
      <w:pPr>
        <w:rPr>
          <w:rFonts w:ascii="Arial" w:eastAsia="Times New Roman" w:hAnsi="Arial" w:cs="Arial"/>
          <w:b/>
          <w:sz w:val="20"/>
          <w:szCs w:val="20"/>
          <w:lang w:eastAsia="es-ES"/>
        </w:rPr>
      </w:pPr>
      <w:r w:rsidRPr="00150476">
        <w:rPr>
          <w:rFonts w:ascii="Arial" w:eastAsia="Times New Roman" w:hAnsi="Arial" w:cs="Arial"/>
          <w:b/>
          <w:sz w:val="20"/>
          <w:szCs w:val="20"/>
          <w:lang w:eastAsia="es-ES"/>
        </w:rPr>
        <w:t>Análisis Ferrográfico</w:t>
      </w:r>
    </w:p>
    <w:p w14:paraId="1AE94F3C" w14:textId="77777777" w:rsidR="001645B8" w:rsidRPr="00150476" w:rsidRDefault="001645B8" w:rsidP="00DF285A">
      <w:pPr>
        <w:jc w:val="both"/>
        <w:rPr>
          <w:rFonts w:ascii="Arial" w:eastAsia="Times New Roman" w:hAnsi="Arial" w:cs="Arial"/>
          <w:sz w:val="20"/>
          <w:szCs w:val="20"/>
          <w:lang w:eastAsia="es-ES"/>
        </w:rPr>
      </w:pPr>
      <w:r w:rsidRPr="00150476">
        <w:rPr>
          <w:rFonts w:ascii="Arial" w:eastAsia="Times New Roman" w:hAnsi="Arial" w:cs="Arial"/>
          <w:sz w:val="20"/>
          <w:szCs w:val="20"/>
          <w:lang w:eastAsia="es-ES"/>
        </w:rPr>
        <w:t xml:space="preserve">La ferrografía es una técnica que proporciona información valiosa sobre la evolución del desgaste de la maquinaria a través del análisis de una muestra representativa de lubricante. Desarrollado en la década de </w:t>
      </w:r>
      <w:r w:rsidRPr="00150476">
        <w:rPr>
          <w:rFonts w:ascii="Arial" w:eastAsia="Times New Roman" w:hAnsi="Arial" w:cs="Arial"/>
          <w:sz w:val="20"/>
          <w:szCs w:val="20"/>
          <w:lang w:eastAsia="es-ES"/>
        </w:rPr>
        <w:lastRenderedPageBreak/>
        <w:t>1970 por Vernon Westcott, de la Marina de los EE.UU., como una técnica de monitoreo de condición, ha sido aplicada por cientos de usuarios en todo el mundo a todo tipo de sistemas lubricados.</w:t>
      </w:r>
    </w:p>
    <w:tbl>
      <w:tblPr>
        <w:tblW w:w="5000" w:type="pct"/>
        <w:tblCellSpacing w:w="0" w:type="dxa"/>
        <w:tblCellMar>
          <w:left w:w="0" w:type="dxa"/>
          <w:right w:w="0" w:type="dxa"/>
        </w:tblCellMar>
        <w:tblLook w:val="0000" w:firstRow="0" w:lastRow="0" w:firstColumn="0" w:lastColumn="0" w:noHBand="0" w:noVBand="0"/>
      </w:tblPr>
      <w:tblGrid>
        <w:gridCol w:w="9406"/>
      </w:tblGrid>
      <w:tr w:rsidR="001645B8" w:rsidRPr="00150476" w14:paraId="7D223331" w14:textId="77777777" w:rsidTr="0099558D">
        <w:trPr>
          <w:tblCellSpacing w:w="0" w:type="dxa"/>
        </w:trPr>
        <w:tc>
          <w:tcPr>
            <w:tcW w:w="0" w:type="auto"/>
            <w:vAlign w:val="center"/>
          </w:tcPr>
          <w:p w14:paraId="03916D7E" w14:textId="77777777" w:rsidR="001645B8" w:rsidRPr="00150476" w:rsidRDefault="001645B8" w:rsidP="0099558D">
            <w:pPr>
              <w:jc w:val="center"/>
              <w:rPr>
                <w:rFonts w:ascii="Arial" w:eastAsia="Times New Roman" w:hAnsi="Arial" w:cs="Arial"/>
                <w:sz w:val="20"/>
                <w:szCs w:val="20"/>
                <w:lang w:eastAsia="es-ES"/>
              </w:rPr>
            </w:pPr>
            <w:r w:rsidRPr="00150476">
              <w:rPr>
                <w:rFonts w:ascii="Arial" w:eastAsia="Times New Roman" w:hAnsi="Arial" w:cs="Arial"/>
                <w:noProof/>
                <w:sz w:val="20"/>
                <w:szCs w:val="20"/>
                <w:lang w:val="it-IT" w:eastAsia="it-IT"/>
              </w:rPr>
              <w:drawing>
                <wp:inline distT="0" distB="0" distL="0" distR="0" wp14:anchorId="2B45FF17" wp14:editId="3757D439">
                  <wp:extent cx="4508204" cy="3338623"/>
                  <wp:effectExtent l="0" t="0" r="6985" b="0"/>
                  <wp:docPr id="1" name="Imagen 2" descr="analisis_de_aceite_en_turbinas_de_vapor_clip_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lisis_de_aceite_en_turbinas_de_vapor_clip_image00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8234" cy="3338645"/>
                          </a:xfrm>
                          <a:prstGeom prst="rect">
                            <a:avLst/>
                          </a:prstGeom>
                          <a:noFill/>
                          <a:ln>
                            <a:noFill/>
                          </a:ln>
                        </pic:spPr>
                      </pic:pic>
                    </a:graphicData>
                  </a:graphic>
                </wp:inline>
              </w:drawing>
            </w:r>
          </w:p>
        </w:tc>
      </w:tr>
    </w:tbl>
    <w:p w14:paraId="7590924A" w14:textId="73D5D321" w:rsidR="006A7E66" w:rsidRPr="006A7E66" w:rsidRDefault="001645B8" w:rsidP="006A7E66">
      <w:pPr>
        <w:jc w:val="both"/>
        <w:rPr>
          <w:rFonts w:ascii="Arial" w:eastAsia="Times New Roman" w:hAnsi="Arial" w:cs="Arial"/>
          <w:b/>
          <w:sz w:val="20"/>
          <w:szCs w:val="20"/>
          <w:lang w:eastAsia="es-ES"/>
        </w:rPr>
      </w:pPr>
      <w:r w:rsidRPr="00150476">
        <w:rPr>
          <w:rFonts w:ascii="Arial" w:eastAsia="Times New Roman" w:hAnsi="Arial" w:cs="Arial"/>
          <w:b/>
          <w:sz w:val="20"/>
          <w:szCs w:val="20"/>
          <w:lang w:eastAsia="es-ES"/>
        </w:rPr>
        <w:t xml:space="preserve">Figura </w:t>
      </w:r>
      <w:proofErr w:type="gramStart"/>
      <w:r w:rsidRPr="00150476">
        <w:rPr>
          <w:rFonts w:ascii="Arial" w:eastAsia="Times New Roman" w:hAnsi="Arial" w:cs="Arial"/>
          <w:b/>
          <w:sz w:val="20"/>
          <w:szCs w:val="20"/>
          <w:lang w:eastAsia="es-ES"/>
        </w:rPr>
        <w:t>4  -</w:t>
      </w:r>
      <w:proofErr w:type="gramEnd"/>
      <w:r w:rsidRPr="00150476">
        <w:rPr>
          <w:rFonts w:ascii="Arial" w:eastAsia="Times New Roman" w:hAnsi="Arial" w:cs="Arial"/>
          <w:b/>
          <w:sz w:val="20"/>
          <w:szCs w:val="20"/>
          <w:lang w:eastAsia="es-ES"/>
        </w:rPr>
        <w:t xml:space="preserve"> Patrones de depósitos en ferrografía analítica</w:t>
      </w:r>
      <w:r w:rsidR="00DF285A">
        <w:rPr>
          <w:rFonts w:ascii="Arial" w:eastAsia="Times New Roman" w:hAnsi="Arial" w:cs="Arial"/>
          <w:b/>
          <w:sz w:val="20"/>
          <w:szCs w:val="20"/>
          <w:lang w:eastAsia="es-ES"/>
        </w:rPr>
        <w:t xml:space="preserve">. </w:t>
      </w:r>
      <w:r w:rsidR="006A7E66" w:rsidRPr="006A7E66">
        <w:rPr>
          <w:rFonts w:ascii="Arial" w:eastAsia="Times New Roman" w:hAnsi="Arial" w:cs="Arial"/>
          <w:sz w:val="20"/>
          <w:szCs w:val="20"/>
          <w:lang w:val="pt-BR" w:eastAsia="es-ES"/>
        </w:rPr>
        <w:t xml:space="preserve"> </w:t>
      </w:r>
      <w:r w:rsidR="006A7E66" w:rsidRPr="006A7E66">
        <w:rPr>
          <w:rFonts w:ascii="Arial" w:eastAsia="Times New Roman" w:hAnsi="Arial" w:cs="Arial"/>
          <w:b/>
          <w:sz w:val="20"/>
          <w:szCs w:val="20"/>
          <w:lang w:val="pt-BR" w:eastAsia="es-ES"/>
        </w:rPr>
        <w:t xml:space="preserve">Beatriz Graça, INEGI; Jorge Seabra, FEUP; Pinto Sousa, Portucel. </w:t>
      </w:r>
      <w:r w:rsidR="006A7E66" w:rsidRPr="006A7E66">
        <w:rPr>
          <w:rFonts w:ascii="Arial" w:eastAsia="Times New Roman" w:hAnsi="Arial" w:cs="Arial"/>
          <w:b/>
          <w:sz w:val="20"/>
          <w:szCs w:val="20"/>
          <w:lang w:eastAsia="es-ES"/>
        </w:rPr>
        <w:t>Traducción por Roberto Trujillo, Noria Latín América. Análisis de Aceite en Turbinas de Vapor.</w:t>
      </w:r>
    </w:p>
    <w:p w14:paraId="2412D663" w14:textId="592EDC30" w:rsidR="001645B8" w:rsidRPr="00150476" w:rsidRDefault="001645B8" w:rsidP="00DF285A">
      <w:pPr>
        <w:jc w:val="both"/>
        <w:rPr>
          <w:rFonts w:ascii="Arial" w:eastAsia="Times New Roman" w:hAnsi="Arial" w:cs="Arial"/>
          <w:b/>
          <w:sz w:val="20"/>
          <w:szCs w:val="20"/>
          <w:lang w:eastAsia="es-ES"/>
        </w:rPr>
      </w:pPr>
    </w:p>
    <w:p w14:paraId="29D51D16" w14:textId="2C03126D" w:rsidR="001645B8" w:rsidRPr="00150476" w:rsidRDefault="001645B8" w:rsidP="0026312B">
      <w:pPr>
        <w:jc w:val="both"/>
        <w:rPr>
          <w:rFonts w:ascii="Arial" w:eastAsia="Times New Roman" w:hAnsi="Arial" w:cs="Arial"/>
          <w:sz w:val="20"/>
          <w:szCs w:val="20"/>
          <w:lang w:eastAsia="es-ES"/>
        </w:rPr>
      </w:pPr>
      <w:r w:rsidRPr="00150476">
        <w:rPr>
          <w:rFonts w:ascii="Arial" w:eastAsia="Times New Roman" w:hAnsi="Arial" w:cs="Arial"/>
          <w:sz w:val="20"/>
          <w:szCs w:val="20"/>
          <w:lang w:eastAsia="es-ES"/>
        </w:rPr>
        <w:t>El potencial de la ferrografía no se limita únicamente a las estrategias de mantenimiento predictivo. Su importante contribución a los estudios de tribología, ayudando a una mejor comprensión de los mecanismos de desgaste y de los efectos del lubricante en las superficies de contacto, convierte a esta versátil tecnología en una de las herramientas de diagnóstico más poderosas para evaluar la salud de la máquina, proporcionando información valiosa sobre el pasado, condiciones actuales y futuras de los componentes lubricados.</w:t>
      </w:r>
      <w:r w:rsidR="0026312B">
        <w:rPr>
          <w:rFonts w:ascii="Arial" w:eastAsia="Times New Roman" w:hAnsi="Arial" w:cs="Arial"/>
          <w:sz w:val="20"/>
          <w:szCs w:val="20"/>
          <w:lang w:eastAsia="es-ES"/>
        </w:rPr>
        <w:t xml:space="preserve"> </w:t>
      </w:r>
      <w:r w:rsidRPr="00150476">
        <w:rPr>
          <w:rFonts w:ascii="Arial" w:eastAsia="Times New Roman" w:hAnsi="Arial" w:cs="Arial"/>
          <w:sz w:val="20"/>
          <w:szCs w:val="20"/>
          <w:lang w:eastAsia="es-ES"/>
        </w:rPr>
        <w:t>Este procedimiento toma tiempo y requiere la habilidad de un analista bien entrenado. Debido a esto, existen costos importantes que se presentan al efectuar análisis ferrográfico que no existen en otras pruebas de análisis de aceite. Sin embargo, si uno se toma el tiempo para entender completamente lo que revela la ferrografía analítica, la mayoría concuerda en que los beneficios superan ampliamente los costos, y optan por incorporarla automáticamente cuando se encuentra desgaste anormal.</w:t>
      </w:r>
      <w:r w:rsidR="0026312B">
        <w:rPr>
          <w:rFonts w:ascii="Arial" w:eastAsia="Times New Roman" w:hAnsi="Arial" w:cs="Arial"/>
          <w:sz w:val="20"/>
          <w:szCs w:val="20"/>
          <w:lang w:eastAsia="es-ES"/>
        </w:rPr>
        <w:t xml:space="preserve"> </w:t>
      </w:r>
      <w:r w:rsidRPr="00150476">
        <w:rPr>
          <w:rFonts w:ascii="Arial" w:eastAsia="Times New Roman" w:hAnsi="Arial" w:cs="Arial"/>
          <w:sz w:val="20"/>
          <w:szCs w:val="20"/>
          <w:lang w:eastAsia="es-ES"/>
        </w:rPr>
        <w:t>En ferrografía analítica, las partículas sólidas suspendidas en una muestra de lubricante se separan y depositan en un portaobjetos de vidrio, mientras fluye a través de un campo magnético bipolar. Cuando todo el aceite de la muestra ha pasado, un ciclo de “lavado” con solvente elimina cualquier residuo de lubricante en el sustrato, lo que genera un "ferrograma", en donde las partículas están organizadas por tamaño y adheridas permanentemente a la placa para su análisis con un microscopio óptico bicromático. Posteriormente se examinan las partículas y se clasifican por tamaño, forma, concentración y metalurgia. Esta información aportada por las partículas de desgaste es valiosa para la identificación del modo y mecanismo de desgaste.</w:t>
      </w:r>
    </w:p>
    <w:p w14:paraId="0CE6ACB4" w14:textId="77777777" w:rsidR="0026312B" w:rsidRDefault="0026312B" w:rsidP="001645B8">
      <w:pPr>
        <w:rPr>
          <w:rFonts w:ascii="Arial" w:hAnsi="Arial" w:cs="Arial"/>
          <w:b/>
          <w:sz w:val="20"/>
          <w:szCs w:val="20"/>
        </w:rPr>
      </w:pPr>
    </w:p>
    <w:p w14:paraId="6FC98EFC" w14:textId="6891B9E7" w:rsidR="001645B8" w:rsidRPr="00150476" w:rsidRDefault="001645B8" w:rsidP="001645B8">
      <w:pPr>
        <w:rPr>
          <w:rFonts w:ascii="Arial" w:hAnsi="Arial" w:cs="Arial"/>
          <w:b/>
          <w:sz w:val="20"/>
          <w:szCs w:val="20"/>
        </w:rPr>
      </w:pPr>
      <w:r>
        <w:rPr>
          <w:rFonts w:ascii="Arial" w:hAnsi="Arial" w:cs="Arial"/>
          <w:b/>
          <w:sz w:val="20"/>
          <w:szCs w:val="20"/>
        </w:rPr>
        <w:t xml:space="preserve">Conclusiones </w:t>
      </w:r>
    </w:p>
    <w:p w14:paraId="5F814B04" w14:textId="77777777" w:rsidR="001645B8" w:rsidRDefault="001645B8" w:rsidP="001645B8">
      <w:pPr>
        <w:pStyle w:val="Prrafodelista"/>
        <w:numPr>
          <w:ilvl w:val="0"/>
          <w:numId w:val="31"/>
        </w:numPr>
        <w:jc w:val="both"/>
        <w:rPr>
          <w:rFonts w:ascii="Arial" w:hAnsi="Arial" w:cs="Arial"/>
          <w:sz w:val="20"/>
          <w:szCs w:val="20"/>
        </w:rPr>
      </w:pPr>
      <w:r>
        <w:rPr>
          <w:rFonts w:ascii="Arial" w:hAnsi="Arial" w:cs="Arial"/>
          <w:sz w:val="20"/>
          <w:szCs w:val="20"/>
        </w:rPr>
        <w:t>E</w:t>
      </w:r>
      <w:r w:rsidRPr="001645B8">
        <w:rPr>
          <w:rFonts w:ascii="Arial" w:hAnsi="Arial" w:cs="Arial"/>
          <w:sz w:val="20"/>
          <w:szCs w:val="20"/>
        </w:rPr>
        <w:t xml:space="preserve">xiste numerosas aplicaciones, guías y procedimientos que permiten mejorar la disponibilidad técnica y la confiabilidad de las industrias, aunque es necesario invertir un presupuesto decoroso </w:t>
      </w:r>
      <w:r w:rsidRPr="001645B8">
        <w:rPr>
          <w:rFonts w:ascii="Arial" w:hAnsi="Arial" w:cs="Arial"/>
          <w:sz w:val="20"/>
          <w:szCs w:val="20"/>
        </w:rPr>
        <w:lastRenderedPageBreak/>
        <w:t xml:space="preserve">en implementar estos procesos, pero </w:t>
      </w:r>
      <w:proofErr w:type="gramStart"/>
      <w:r w:rsidRPr="001645B8">
        <w:rPr>
          <w:rFonts w:ascii="Arial" w:hAnsi="Arial" w:cs="Arial"/>
          <w:sz w:val="20"/>
          <w:szCs w:val="20"/>
        </w:rPr>
        <w:t>a la mismo tiempo</w:t>
      </w:r>
      <w:proofErr w:type="gramEnd"/>
      <w:r w:rsidRPr="001645B8">
        <w:rPr>
          <w:rFonts w:ascii="Arial" w:hAnsi="Arial" w:cs="Arial"/>
          <w:sz w:val="20"/>
          <w:szCs w:val="20"/>
        </w:rPr>
        <w:t xml:space="preserve"> nos permitirá optimizar procesos y reducir averías graves y paradas indeseables del proceso que cuestan sumas incontables de dinero.</w:t>
      </w:r>
    </w:p>
    <w:p w14:paraId="084747A9" w14:textId="39472D1D" w:rsidR="001645B8" w:rsidRDefault="001645B8" w:rsidP="001645B8">
      <w:pPr>
        <w:pStyle w:val="Prrafodelista"/>
        <w:numPr>
          <w:ilvl w:val="0"/>
          <w:numId w:val="31"/>
        </w:numPr>
        <w:jc w:val="both"/>
        <w:rPr>
          <w:rFonts w:ascii="Arial" w:hAnsi="Arial" w:cs="Arial"/>
          <w:sz w:val="20"/>
          <w:szCs w:val="20"/>
        </w:rPr>
      </w:pPr>
      <w:r>
        <w:rPr>
          <w:rFonts w:ascii="Arial" w:hAnsi="Arial" w:cs="Arial"/>
          <w:sz w:val="20"/>
          <w:szCs w:val="20"/>
        </w:rPr>
        <w:t>El diagnó</w:t>
      </w:r>
      <w:r w:rsidRPr="001645B8">
        <w:rPr>
          <w:rFonts w:ascii="Arial" w:hAnsi="Arial" w:cs="Arial"/>
          <w:sz w:val="20"/>
          <w:szCs w:val="20"/>
        </w:rPr>
        <w:t xml:space="preserve">stico a las instalaciones y el análisis de estas técnicas aplicadas de forma predictiva y preventivamente también, nos hace meditar la importancia y connotación de la implantación de las mismas con el objetivo de mejorar la economía cubana y reducir costos en todos los ámbitos, dándole una prolongada vida útil a las industrias, las cuales son el 80 por ciento del sostenimiento de la economía nacional. </w:t>
      </w:r>
    </w:p>
    <w:p w14:paraId="18603A1C" w14:textId="001EA27A" w:rsidR="007E0BEC" w:rsidRPr="007E0BEC" w:rsidRDefault="007E0BEC" w:rsidP="007E0BEC">
      <w:pPr>
        <w:pStyle w:val="Prrafodelista"/>
        <w:numPr>
          <w:ilvl w:val="0"/>
          <w:numId w:val="31"/>
        </w:numPr>
        <w:jc w:val="both"/>
        <w:rPr>
          <w:rFonts w:ascii="Arial" w:eastAsia="Times New Roman" w:hAnsi="Arial" w:cs="Arial"/>
          <w:b/>
          <w:bCs/>
          <w:sz w:val="20"/>
          <w:szCs w:val="20"/>
          <w:lang w:eastAsia="zh-CN"/>
        </w:rPr>
      </w:pPr>
      <w:r w:rsidRPr="007E0BEC">
        <w:rPr>
          <w:rFonts w:ascii="Arial" w:eastAsia="Times New Roman" w:hAnsi="Arial" w:cs="Arial"/>
          <w:bCs/>
          <w:sz w:val="20"/>
          <w:szCs w:val="20"/>
          <w:lang w:eastAsia="zh-CN"/>
        </w:rPr>
        <w:t>El análisis de criticidad en conjunto con el seguimiento e investigación del dato histórico de fallas y roturas arrojaron los siguientes resultados:</w:t>
      </w:r>
      <w:r>
        <w:rPr>
          <w:rFonts w:ascii="Arial" w:eastAsia="Times New Roman" w:hAnsi="Arial" w:cs="Arial"/>
          <w:bCs/>
          <w:sz w:val="20"/>
          <w:szCs w:val="20"/>
          <w:lang w:eastAsia="zh-CN"/>
        </w:rPr>
        <w:t xml:space="preserve"> se</w:t>
      </w:r>
      <w:r w:rsidRPr="007E0BEC">
        <w:rPr>
          <w:rFonts w:ascii="Arial" w:eastAsia="Times New Roman" w:hAnsi="Arial" w:cs="Arial"/>
          <w:bCs/>
          <w:sz w:val="20"/>
          <w:szCs w:val="20"/>
          <w:lang w:eastAsia="zh-CN"/>
        </w:rPr>
        <w:t xml:space="preserve"> </w:t>
      </w:r>
      <w:r>
        <w:rPr>
          <w:rFonts w:ascii="Arial" w:eastAsia="Times New Roman" w:hAnsi="Arial" w:cs="Arial"/>
          <w:bCs/>
          <w:sz w:val="20"/>
          <w:szCs w:val="20"/>
          <w:lang w:eastAsia="zh-CN"/>
        </w:rPr>
        <w:t>d</w:t>
      </w:r>
      <w:r w:rsidRPr="007E0BEC">
        <w:rPr>
          <w:rFonts w:ascii="Arial" w:eastAsia="Times New Roman" w:hAnsi="Arial" w:cs="Arial"/>
          <w:bCs/>
          <w:sz w:val="20"/>
          <w:szCs w:val="20"/>
          <w:lang w:eastAsia="zh-CN"/>
        </w:rPr>
        <w:t>efin</w:t>
      </w:r>
      <w:r>
        <w:rPr>
          <w:rFonts w:ascii="Arial" w:eastAsia="Times New Roman" w:hAnsi="Arial" w:cs="Arial"/>
          <w:bCs/>
          <w:sz w:val="20"/>
          <w:szCs w:val="20"/>
          <w:lang w:eastAsia="zh-CN"/>
        </w:rPr>
        <w:t>e como equipos críticos</w:t>
      </w:r>
      <w:r w:rsidRPr="007E0BEC">
        <w:rPr>
          <w:rFonts w:ascii="Arial" w:eastAsia="Times New Roman" w:hAnsi="Arial" w:cs="Arial"/>
          <w:bCs/>
          <w:sz w:val="20"/>
          <w:szCs w:val="20"/>
          <w:lang w:eastAsia="zh-CN"/>
        </w:rPr>
        <w:t xml:space="preserve"> en el área de producción de Lubricantes</w:t>
      </w:r>
      <w:r>
        <w:rPr>
          <w:rFonts w:ascii="Arial" w:eastAsia="Times New Roman" w:hAnsi="Arial" w:cs="Arial"/>
          <w:bCs/>
          <w:sz w:val="20"/>
          <w:szCs w:val="20"/>
          <w:lang w:eastAsia="zh-CN"/>
        </w:rPr>
        <w:t xml:space="preserve"> </w:t>
      </w:r>
      <w:r w:rsidRPr="007E0BEC">
        <w:rPr>
          <w:rFonts w:ascii="Arial" w:eastAsia="Times New Roman" w:hAnsi="Arial" w:cs="Arial"/>
          <w:bCs/>
          <w:sz w:val="20"/>
          <w:szCs w:val="20"/>
          <w:lang w:eastAsia="zh-CN"/>
        </w:rPr>
        <w:t xml:space="preserve">a </w:t>
      </w:r>
      <w:proofErr w:type="gramStart"/>
      <w:r w:rsidRPr="007E0BEC">
        <w:rPr>
          <w:rFonts w:ascii="Arial" w:eastAsia="Times New Roman" w:hAnsi="Arial" w:cs="Arial"/>
          <w:bCs/>
          <w:sz w:val="20"/>
          <w:szCs w:val="20"/>
          <w:lang w:eastAsia="zh-CN"/>
        </w:rPr>
        <w:t>los  mezcladores</w:t>
      </w:r>
      <w:proofErr w:type="gramEnd"/>
      <w:r w:rsidRPr="007E0BEC">
        <w:rPr>
          <w:rFonts w:ascii="Arial" w:eastAsia="Times New Roman" w:hAnsi="Arial" w:cs="Arial"/>
          <w:bCs/>
          <w:sz w:val="20"/>
          <w:szCs w:val="20"/>
          <w:lang w:eastAsia="zh-CN"/>
        </w:rPr>
        <w:t xml:space="preserve">  de Aceites </w:t>
      </w:r>
      <w:r>
        <w:rPr>
          <w:rFonts w:ascii="Arial" w:eastAsia="Times New Roman" w:hAnsi="Arial" w:cs="Arial"/>
          <w:bCs/>
          <w:sz w:val="20"/>
          <w:szCs w:val="20"/>
          <w:lang w:eastAsia="zh-CN"/>
        </w:rPr>
        <w:t>con</w:t>
      </w:r>
      <w:r w:rsidRPr="007E0BEC">
        <w:rPr>
          <w:rFonts w:ascii="Arial" w:eastAsia="Times New Roman" w:hAnsi="Arial" w:cs="Arial"/>
          <w:bCs/>
          <w:sz w:val="20"/>
          <w:szCs w:val="20"/>
          <w:lang w:eastAsia="zh-CN"/>
        </w:rPr>
        <w:t xml:space="preserve"> s</w:t>
      </w:r>
      <w:r>
        <w:rPr>
          <w:rFonts w:ascii="Arial" w:eastAsia="Times New Roman" w:hAnsi="Arial" w:cs="Arial"/>
          <w:bCs/>
          <w:sz w:val="20"/>
          <w:szCs w:val="20"/>
          <w:lang w:eastAsia="zh-CN"/>
        </w:rPr>
        <w:t>us subsistemas incorporados; l</w:t>
      </w:r>
      <w:r w:rsidRPr="007E0BEC">
        <w:rPr>
          <w:rFonts w:ascii="Arial" w:eastAsia="Times New Roman" w:hAnsi="Arial" w:cs="Arial"/>
          <w:bCs/>
          <w:sz w:val="20"/>
          <w:szCs w:val="20"/>
          <w:lang w:eastAsia="zh-CN"/>
        </w:rPr>
        <w:t>as  bo</w:t>
      </w:r>
      <w:r>
        <w:rPr>
          <w:rFonts w:ascii="Arial" w:eastAsia="Times New Roman" w:hAnsi="Arial" w:cs="Arial"/>
          <w:bCs/>
          <w:sz w:val="20"/>
          <w:szCs w:val="20"/>
          <w:lang w:eastAsia="zh-CN"/>
        </w:rPr>
        <w:t>mbas de trasiego de  lubricante; l</w:t>
      </w:r>
      <w:r w:rsidRPr="007E0BEC">
        <w:rPr>
          <w:rFonts w:ascii="Arial" w:eastAsia="Times New Roman" w:hAnsi="Arial" w:cs="Arial"/>
          <w:bCs/>
          <w:sz w:val="20"/>
          <w:szCs w:val="20"/>
          <w:lang w:eastAsia="zh-CN"/>
        </w:rPr>
        <w:t>as estaciones compresoras y siste</w:t>
      </w:r>
      <w:r>
        <w:rPr>
          <w:rFonts w:ascii="Arial" w:eastAsia="Times New Roman" w:hAnsi="Arial" w:cs="Arial"/>
          <w:bCs/>
          <w:sz w:val="20"/>
          <w:szCs w:val="20"/>
          <w:lang w:eastAsia="zh-CN"/>
        </w:rPr>
        <w:t xml:space="preserve">mas de accionamiento mecánicos; asi </w:t>
      </w:r>
      <w:r w:rsidRPr="007E0BEC">
        <w:rPr>
          <w:rFonts w:ascii="Arial" w:eastAsia="Times New Roman" w:hAnsi="Arial" w:cs="Arial"/>
          <w:bCs/>
          <w:sz w:val="20"/>
          <w:szCs w:val="20"/>
          <w:lang w:eastAsia="zh-CN"/>
        </w:rPr>
        <w:t xml:space="preserve">como válvulas y sistemas acompañantes. </w:t>
      </w:r>
    </w:p>
    <w:p w14:paraId="7A9A79FD" w14:textId="77777777" w:rsidR="001645B8" w:rsidRPr="001645B8" w:rsidRDefault="001645B8" w:rsidP="007E0BEC">
      <w:pPr>
        <w:pStyle w:val="Prrafodelista"/>
        <w:jc w:val="both"/>
        <w:rPr>
          <w:rFonts w:ascii="Arial" w:hAnsi="Arial" w:cs="Arial"/>
          <w:sz w:val="20"/>
          <w:szCs w:val="20"/>
        </w:rPr>
      </w:pPr>
    </w:p>
    <w:p w14:paraId="5D5D5E3F" w14:textId="77777777" w:rsidR="001645B8" w:rsidRDefault="001645B8" w:rsidP="001645B8">
      <w:pPr>
        <w:rPr>
          <w:rFonts w:ascii="Arial" w:hAnsi="Arial" w:cs="Arial"/>
          <w:b/>
          <w:sz w:val="20"/>
          <w:szCs w:val="20"/>
        </w:rPr>
      </w:pPr>
    </w:p>
    <w:p w14:paraId="61F57AFD" w14:textId="77777777" w:rsidR="001645B8" w:rsidRDefault="001645B8" w:rsidP="001645B8">
      <w:pPr>
        <w:rPr>
          <w:rFonts w:ascii="Arial" w:hAnsi="Arial" w:cs="Arial"/>
          <w:b/>
          <w:sz w:val="20"/>
          <w:szCs w:val="20"/>
        </w:rPr>
      </w:pPr>
    </w:p>
    <w:p w14:paraId="217C2F87" w14:textId="77777777" w:rsidR="001645B8" w:rsidRDefault="001645B8" w:rsidP="001645B8">
      <w:pPr>
        <w:rPr>
          <w:rFonts w:ascii="Arial" w:hAnsi="Arial" w:cs="Arial"/>
          <w:b/>
          <w:sz w:val="20"/>
          <w:szCs w:val="20"/>
        </w:rPr>
      </w:pPr>
    </w:p>
    <w:p w14:paraId="3194C775" w14:textId="33E67D3E" w:rsidR="001645B8" w:rsidRPr="001645B8" w:rsidRDefault="001645B8" w:rsidP="001645B8">
      <w:pPr>
        <w:rPr>
          <w:rFonts w:ascii="Arial" w:hAnsi="Arial" w:cs="Arial"/>
          <w:sz w:val="20"/>
          <w:szCs w:val="20"/>
        </w:rPr>
      </w:pPr>
      <w:r>
        <w:rPr>
          <w:rFonts w:ascii="Arial" w:hAnsi="Arial" w:cs="Arial"/>
          <w:b/>
          <w:sz w:val="20"/>
          <w:szCs w:val="20"/>
        </w:rPr>
        <w:t xml:space="preserve"> Referencias Bibliogràficas </w:t>
      </w:r>
    </w:p>
    <w:p w14:paraId="33B49BA9" w14:textId="77777777" w:rsidR="001645B8" w:rsidRPr="00150476" w:rsidRDefault="001645B8" w:rsidP="001645B8">
      <w:pPr>
        <w:jc w:val="both"/>
        <w:rPr>
          <w:rFonts w:ascii="Arial" w:hAnsi="Arial" w:cs="Arial"/>
          <w:sz w:val="20"/>
          <w:szCs w:val="20"/>
        </w:rPr>
      </w:pPr>
      <w:r w:rsidRPr="00150476">
        <w:rPr>
          <w:rFonts w:ascii="Arial" w:hAnsi="Arial" w:cs="Arial"/>
          <w:sz w:val="20"/>
          <w:szCs w:val="20"/>
        </w:rPr>
        <w:t>1</w:t>
      </w:r>
      <w:proofErr w:type="gramStart"/>
      <w:r w:rsidRPr="00150476">
        <w:rPr>
          <w:rFonts w:ascii="Arial" w:hAnsi="Arial" w:cs="Arial"/>
          <w:sz w:val="20"/>
          <w:szCs w:val="20"/>
        </w:rPr>
        <w:t>-  R.</w:t>
      </w:r>
      <w:proofErr w:type="gramEnd"/>
      <w:r w:rsidRPr="00150476">
        <w:rPr>
          <w:rFonts w:ascii="Arial" w:hAnsi="Arial" w:cs="Arial"/>
          <w:sz w:val="20"/>
          <w:szCs w:val="20"/>
        </w:rPr>
        <w:t xml:space="preserve"> Huerta Mendoza – Petróleos de Venezuela SA. PDVSA. Exploración y Producción Occidente. </w:t>
      </w:r>
      <w:r w:rsidRPr="00150476">
        <w:rPr>
          <w:rFonts w:ascii="Arial" w:hAnsi="Arial" w:cs="Arial"/>
          <w:bCs/>
          <w:color w:val="000000"/>
          <w:sz w:val="20"/>
          <w:szCs w:val="20"/>
        </w:rPr>
        <w:t>EL ANALISIS DE CRITICIDAD, UNA METODOLOGIA PARA</w:t>
      </w:r>
      <w:r w:rsidRPr="00150476">
        <w:rPr>
          <w:rFonts w:ascii="Arial" w:hAnsi="Arial" w:cs="Arial"/>
          <w:color w:val="000000"/>
          <w:sz w:val="20"/>
          <w:szCs w:val="20"/>
        </w:rPr>
        <w:br/>
      </w:r>
      <w:r w:rsidRPr="00150476">
        <w:rPr>
          <w:rFonts w:ascii="Arial" w:hAnsi="Arial" w:cs="Arial"/>
          <w:bCs/>
          <w:color w:val="000000"/>
          <w:sz w:val="20"/>
          <w:szCs w:val="20"/>
        </w:rPr>
        <w:t>MEJORAR LA CONFIABILIDAD OPERACIONAL.</w:t>
      </w:r>
    </w:p>
    <w:p w14:paraId="32C4792A" w14:textId="77777777" w:rsidR="001645B8" w:rsidRPr="00150476" w:rsidRDefault="001645B8" w:rsidP="001645B8">
      <w:pPr>
        <w:jc w:val="both"/>
        <w:rPr>
          <w:rFonts w:ascii="Arial" w:eastAsia="Times New Roman" w:hAnsi="Arial" w:cs="Arial"/>
          <w:sz w:val="20"/>
          <w:szCs w:val="20"/>
          <w:lang w:eastAsia="es-ES"/>
        </w:rPr>
      </w:pPr>
      <w:r w:rsidRPr="00150476">
        <w:rPr>
          <w:rFonts w:ascii="Arial" w:hAnsi="Arial" w:cs="Arial"/>
          <w:sz w:val="20"/>
          <w:szCs w:val="20"/>
        </w:rPr>
        <w:t xml:space="preserve"> 2- </w:t>
      </w:r>
      <w:r w:rsidRPr="00150476">
        <w:rPr>
          <w:rFonts w:ascii="Arial" w:eastAsia="Times New Roman" w:hAnsi="Arial" w:cs="Arial"/>
          <w:sz w:val="20"/>
          <w:szCs w:val="20"/>
          <w:lang w:val="pt-BR" w:eastAsia="es-ES"/>
        </w:rPr>
        <w:t xml:space="preserve">Beatriz Graça, INEGI; Jorge Seabra, FEUP; Pinto Sousa, Portucel. </w:t>
      </w:r>
      <w:r w:rsidRPr="00150476">
        <w:rPr>
          <w:rFonts w:ascii="Arial" w:eastAsia="Times New Roman" w:hAnsi="Arial" w:cs="Arial"/>
          <w:sz w:val="20"/>
          <w:szCs w:val="20"/>
          <w:lang w:eastAsia="es-ES"/>
        </w:rPr>
        <w:t>Traducción por Roberto Trujillo, Noria Latín América. Análisis de Aceite en Turbinas de Vapor.</w:t>
      </w:r>
    </w:p>
    <w:p w14:paraId="366900C6" w14:textId="77777777" w:rsidR="001645B8" w:rsidRPr="00150476" w:rsidRDefault="001645B8" w:rsidP="001645B8">
      <w:pPr>
        <w:pStyle w:val="Textoindependiente"/>
        <w:widowControl w:val="0"/>
        <w:spacing w:line="240" w:lineRule="auto"/>
        <w:jc w:val="both"/>
        <w:rPr>
          <w:rFonts w:ascii="Arial" w:eastAsia="Times New Roman" w:hAnsi="Arial" w:cs="Arial"/>
          <w:sz w:val="20"/>
          <w:szCs w:val="20"/>
          <w:lang w:val="es-ES_tradnl" w:eastAsia="es-ES"/>
        </w:rPr>
      </w:pPr>
      <w:r w:rsidRPr="00150476">
        <w:rPr>
          <w:rFonts w:ascii="Arial" w:eastAsia="Times New Roman" w:hAnsi="Arial" w:cs="Arial"/>
          <w:sz w:val="20"/>
          <w:szCs w:val="20"/>
          <w:lang w:val="pt-BR" w:eastAsia="es-ES"/>
        </w:rPr>
        <w:t xml:space="preserve">3- </w:t>
      </w:r>
      <w:r w:rsidRPr="00150476">
        <w:rPr>
          <w:rFonts w:ascii="Arial" w:eastAsia="Times New Roman" w:hAnsi="Arial" w:cs="Arial"/>
          <w:sz w:val="20"/>
          <w:szCs w:val="20"/>
          <w:lang w:val="es-MX" w:eastAsia="zh-CN"/>
        </w:rPr>
        <w:t>Diplomado de ingeniería de mantenimiento con salida lubricación y desgaste.</w:t>
      </w:r>
      <w:r w:rsidRPr="00150476">
        <w:rPr>
          <w:rFonts w:ascii="Arial" w:eastAsia="Times New Roman" w:hAnsi="Arial" w:cs="Arial"/>
          <w:sz w:val="20"/>
          <w:szCs w:val="20"/>
          <w:lang w:val="es-ES_tradnl" w:eastAsia="es-ES"/>
        </w:rPr>
        <w:t xml:space="preserve"> MSc. Leodanis Pozo Ramos.</w:t>
      </w:r>
    </w:p>
    <w:p w14:paraId="754F6E77" w14:textId="77777777" w:rsidR="001645B8" w:rsidRPr="00150476" w:rsidRDefault="001645B8" w:rsidP="001645B8">
      <w:pPr>
        <w:widowControl w:val="0"/>
        <w:jc w:val="both"/>
        <w:rPr>
          <w:rFonts w:ascii="Arial" w:eastAsia="Times New Roman" w:hAnsi="Arial" w:cs="Arial"/>
          <w:sz w:val="20"/>
          <w:szCs w:val="20"/>
          <w:lang w:val="es-ES_tradnl" w:eastAsia="es-ES"/>
        </w:rPr>
      </w:pPr>
    </w:p>
    <w:p w14:paraId="034DB076" w14:textId="77777777" w:rsidR="001645B8" w:rsidRPr="002A7A24" w:rsidRDefault="001645B8" w:rsidP="001645B8">
      <w:pPr>
        <w:ind w:left="720" w:hanging="720"/>
        <w:jc w:val="both"/>
        <w:rPr>
          <w:rFonts w:ascii="Arial" w:eastAsia="Times New Roman" w:hAnsi="Arial" w:cs="Arial"/>
          <w:sz w:val="20"/>
          <w:szCs w:val="20"/>
          <w:lang w:eastAsia="zh-CN"/>
        </w:rPr>
      </w:pPr>
      <w:r w:rsidRPr="00150476">
        <w:rPr>
          <w:rFonts w:ascii="Arial" w:eastAsia="Times New Roman" w:hAnsi="Arial" w:cs="Arial"/>
          <w:sz w:val="20"/>
          <w:szCs w:val="20"/>
          <w:lang w:val="es-MX" w:eastAsia="zh-CN"/>
        </w:rPr>
        <w:t xml:space="preserve">4- </w:t>
      </w:r>
      <w:r w:rsidRPr="002A7A24">
        <w:rPr>
          <w:rFonts w:ascii="Arial" w:eastAsia="Times New Roman" w:hAnsi="Arial" w:cs="Arial"/>
          <w:sz w:val="20"/>
          <w:szCs w:val="20"/>
          <w:lang w:eastAsia="zh-CN"/>
        </w:rPr>
        <w:t xml:space="preserve">LARCÓN, J. &amp; TERRADILLOS, J. (2009) Gestión global de la lubricación. </w:t>
      </w:r>
      <w:r w:rsidRPr="002A7A24">
        <w:rPr>
          <w:rFonts w:ascii="Arial" w:eastAsia="Times New Roman" w:hAnsi="Arial" w:cs="Arial"/>
          <w:i/>
          <w:sz w:val="20"/>
          <w:szCs w:val="20"/>
          <w:lang w:eastAsia="zh-CN"/>
        </w:rPr>
        <w:t>Mantenimiento.</w:t>
      </w:r>
      <w:r w:rsidRPr="002A7A24">
        <w:rPr>
          <w:rFonts w:ascii="Arial" w:eastAsia="Times New Roman" w:hAnsi="Arial" w:cs="Arial"/>
          <w:sz w:val="20"/>
          <w:szCs w:val="20"/>
          <w:lang w:eastAsia="zh-CN"/>
        </w:rPr>
        <w:t xml:space="preserve"> Barcelona, Puntex Publicaciones.</w:t>
      </w:r>
    </w:p>
    <w:p w14:paraId="567761A1" w14:textId="77777777" w:rsidR="001645B8" w:rsidRPr="002A7A24" w:rsidRDefault="001645B8" w:rsidP="001645B8">
      <w:pPr>
        <w:ind w:left="720" w:hanging="720"/>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5- </w:t>
      </w:r>
      <w:r w:rsidRPr="002A7A24">
        <w:rPr>
          <w:rFonts w:ascii="Arial" w:eastAsia="Times New Roman" w:hAnsi="Arial" w:cs="Arial"/>
          <w:sz w:val="20"/>
          <w:szCs w:val="20"/>
          <w:lang w:eastAsia="zh-CN"/>
        </w:rPr>
        <w:t>ALTMANN, C. (2005) El análisis de aceite como herramienta del Mantenimiento Proactivo en flotas de Maquinaria Pesada. Montevideo, Uruguay, 1er Congreso Uruguayo de Mantenimiento, Gestión de Activos y Confiabilidad.</w:t>
      </w:r>
    </w:p>
    <w:p w14:paraId="3CE93143" w14:textId="77777777" w:rsidR="001645B8" w:rsidRPr="002A7A24" w:rsidRDefault="001645B8" w:rsidP="001645B8">
      <w:pPr>
        <w:ind w:left="720" w:hanging="720"/>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6- </w:t>
      </w:r>
      <w:r w:rsidRPr="002A7A24">
        <w:rPr>
          <w:rFonts w:ascii="Arial" w:eastAsia="Times New Roman" w:hAnsi="Arial" w:cs="Arial"/>
          <w:sz w:val="20"/>
          <w:szCs w:val="20"/>
          <w:lang w:eastAsia="zh-CN"/>
        </w:rPr>
        <w:t xml:space="preserve">BARNES, M. (2008) Excelencia en lubricación: ¿ya llegamos? </w:t>
      </w:r>
      <w:r w:rsidRPr="002A7A24">
        <w:rPr>
          <w:rFonts w:ascii="Arial" w:eastAsia="Times New Roman" w:hAnsi="Arial" w:cs="Arial"/>
          <w:i/>
          <w:sz w:val="20"/>
          <w:szCs w:val="20"/>
          <w:lang w:eastAsia="zh-CN"/>
        </w:rPr>
        <w:t xml:space="preserve">Machinery Lubrication en </w:t>
      </w:r>
      <w:proofErr w:type="gramStart"/>
      <w:r w:rsidRPr="002A7A24">
        <w:rPr>
          <w:rFonts w:ascii="Arial" w:eastAsia="Times New Roman" w:hAnsi="Arial" w:cs="Arial"/>
          <w:i/>
          <w:sz w:val="20"/>
          <w:szCs w:val="20"/>
          <w:lang w:eastAsia="zh-CN"/>
        </w:rPr>
        <w:t>Español</w:t>
      </w:r>
      <w:proofErr w:type="gramEnd"/>
      <w:r w:rsidRPr="002A7A24">
        <w:rPr>
          <w:rFonts w:ascii="Arial" w:eastAsia="Times New Roman" w:hAnsi="Arial" w:cs="Arial"/>
          <w:i/>
          <w:sz w:val="20"/>
          <w:szCs w:val="20"/>
          <w:lang w:eastAsia="zh-CN"/>
        </w:rPr>
        <w:t>.</w:t>
      </w:r>
      <w:r w:rsidRPr="002A7A24">
        <w:rPr>
          <w:rFonts w:ascii="Arial" w:eastAsia="Times New Roman" w:hAnsi="Arial" w:cs="Arial"/>
          <w:sz w:val="20"/>
          <w:szCs w:val="20"/>
          <w:lang w:eastAsia="zh-CN"/>
        </w:rPr>
        <w:t xml:space="preserve"> León, México, Noria Publishing.</w:t>
      </w:r>
    </w:p>
    <w:p w14:paraId="5913A4AA" w14:textId="77777777" w:rsidR="001645B8" w:rsidRPr="002A7A24" w:rsidRDefault="001645B8" w:rsidP="001645B8">
      <w:pPr>
        <w:ind w:left="720" w:hanging="720"/>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7- </w:t>
      </w:r>
      <w:r w:rsidRPr="002A7A24">
        <w:rPr>
          <w:rFonts w:ascii="Arial" w:eastAsia="Times New Roman" w:hAnsi="Arial" w:cs="Arial"/>
          <w:sz w:val="20"/>
          <w:szCs w:val="20"/>
          <w:lang w:eastAsia="zh-CN"/>
        </w:rPr>
        <w:t xml:space="preserve">BERMUDEZ, E. (2009) Almacenando y Manejando la Sustentabilidad de su Planta. VS Consultores </w:t>
      </w:r>
      <w:hyperlink r:id="rId12" w:history="1">
        <w:r w:rsidRPr="002A7A24">
          <w:rPr>
            <w:rFonts w:ascii="Arial" w:eastAsia="Times New Roman" w:hAnsi="Arial" w:cs="Arial"/>
            <w:color w:val="0000FF"/>
            <w:sz w:val="20"/>
            <w:szCs w:val="20"/>
            <w:lang w:eastAsia="zh-CN"/>
          </w:rPr>
          <w:t>http://www.vsconsultores.com.ve</w:t>
        </w:r>
      </w:hyperlink>
      <w:r w:rsidRPr="002A7A24">
        <w:rPr>
          <w:rFonts w:ascii="Arial" w:eastAsia="Times New Roman" w:hAnsi="Arial" w:cs="Arial"/>
          <w:sz w:val="20"/>
          <w:szCs w:val="20"/>
          <w:lang w:eastAsia="zh-CN"/>
        </w:rPr>
        <w:t>.</w:t>
      </w:r>
    </w:p>
    <w:p w14:paraId="3F755165" w14:textId="2AC81329" w:rsidR="001645B8" w:rsidRPr="008E569E" w:rsidRDefault="008E569E" w:rsidP="001645B8">
      <w:pPr>
        <w:jc w:val="both"/>
        <w:rPr>
          <w:rFonts w:ascii="Arial" w:hAnsi="Arial" w:cs="Arial"/>
          <w:sz w:val="20"/>
          <w:szCs w:val="20"/>
        </w:rPr>
      </w:pPr>
      <w:r>
        <w:rPr>
          <w:rFonts w:ascii="Arial" w:hAnsi="Arial" w:cs="Arial"/>
          <w:sz w:val="20"/>
          <w:szCs w:val="20"/>
        </w:rPr>
        <w:t xml:space="preserve">8- </w:t>
      </w:r>
      <w:r w:rsidR="00A70EF6">
        <w:rPr>
          <w:rFonts w:ascii="Arial" w:hAnsi="Arial" w:cs="Arial"/>
          <w:sz w:val="20"/>
          <w:szCs w:val="20"/>
        </w:rPr>
        <w:t>Guía de Estudio. Tema 2. Lubricación. UHO. Facultad de Ingenieria. Dpto de Mecánica Aplicada. P.T. Dr. C. Marcelo Navarro Ojeda.</w:t>
      </w:r>
    </w:p>
    <w:sectPr w:rsidR="001645B8" w:rsidRPr="008E569E" w:rsidSect="001F311B">
      <w:headerReference w:type="default" r:id="rId13"/>
      <w:footerReference w:type="default" r:id="rId14"/>
      <w:type w:val="continuous"/>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843A4" w14:textId="77777777" w:rsidR="00CE6815" w:rsidRDefault="00CE6815" w:rsidP="00665207">
      <w:r>
        <w:separator/>
      </w:r>
    </w:p>
  </w:endnote>
  <w:endnote w:type="continuationSeparator" w:id="0">
    <w:p w14:paraId="208CB795" w14:textId="77777777" w:rsidR="00CE6815" w:rsidRDefault="00CE6815"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203573"/>
      <w:docPartObj>
        <w:docPartGallery w:val="Page Numbers (Bottom of Page)"/>
        <w:docPartUnique/>
      </w:docPartObj>
    </w:sdtPr>
    <w:sdtEndPr/>
    <w:sdtContent>
      <w:p w14:paraId="6C01A9D8" w14:textId="77777777" w:rsidR="00843107" w:rsidRDefault="00843107">
        <w:pPr>
          <w:pStyle w:val="Piedepgina"/>
        </w:pPr>
        <w:r>
          <w:fldChar w:fldCharType="begin"/>
        </w:r>
        <w:r>
          <w:instrText>PAGE   \* MERGEFORMAT</w:instrText>
        </w:r>
        <w:r>
          <w:fldChar w:fldCharType="separate"/>
        </w:r>
        <w:r w:rsidR="00A70EF6">
          <w:rPr>
            <w:noProof/>
          </w:rPr>
          <w:t>8</w:t>
        </w:r>
        <w:r>
          <w:fldChar w:fldCharType="end"/>
        </w:r>
      </w:p>
    </w:sdtContent>
  </w:sdt>
  <w:p w14:paraId="16DDB583" w14:textId="77777777" w:rsidR="00843107" w:rsidRDefault="00843107">
    <w:pPr>
      <w:pStyle w:val="Piedepgina"/>
    </w:pPr>
  </w:p>
  <w:p w14:paraId="528927BF" w14:textId="77777777" w:rsidR="00843107" w:rsidRDefault="00843107"/>
  <w:p w14:paraId="72C6BD53" w14:textId="77777777" w:rsidR="00843107" w:rsidRDefault="008431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A16DC" w14:textId="77777777" w:rsidR="00CE6815" w:rsidRDefault="00CE6815" w:rsidP="00665207">
      <w:r>
        <w:separator/>
      </w:r>
    </w:p>
  </w:footnote>
  <w:footnote w:type="continuationSeparator" w:id="0">
    <w:p w14:paraId="62529284" w14:textId="77777777" w:rsidR="00CE6815" w:rsidRDefault="00CE6815" w:rsidP="0066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71A3" w14:textId="77777777" w:rsidR="00843107" w:rsidRDefault="00843107">
    <w:pPr>
      <w:pStyle w:val="Encabezado"/>
    </w:pPr>
    <w:r>
      <w:rPr>
        <w:rStyle w:val="Ttulo1Car"/>
        <w:rFonts w:ascii="Arial" w:eastAsia="Batang" w:hAnsi="Arial" w:cs="Arial"/>
        <w:b w:val="0"/>
        <w:noProof/>
        <w:lang w:eastAsia="it-IT"/>
      </w:rPr>
      <w:drawing>
        <wp:anchor distT="0" distB="0" distL="114300" distR="114300" simplePos="0" relativeHeight="251657216" behindDoc="0" locked="0" layoutInCell="1" allowOverlap="1" wp14:anchorId="29099488" wp14:editId="6F93F68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956390" w14:textId="77777777" w:rsidR="00843107" w:rsidRDefault="00843107"/>
  <w:p w14:paraId="551973FD" w14:textId="77777777" w:rsidR="00843107" w:rsidRDefault="008431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072D"/>
    <w:multiLevelType w:val="hybridMultilevel"/>
    <w:tmpl w:val="7D664A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30751A"/>
    <w:multiLevelType w:val="hybridMultilevel"/>
    <w:tmpl w:val="61BCE8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3"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F294A63"/>
    <w:multiLevelType w:val="hybridMultilevel"/>
    <w:tmpl w:val="13E82028"/>
    <w:lvl w:ilvl="0" w:tplc="EBD63444">
      <w:start w:val="1"/>
      <w:numFmt w:val="bullet"/>
      <w:lvlText w:val="•"/>
      <w:lvlJc w:val="left"/>
      <w:pPr>
        <w:tabs>
          <w:tab w:val="num" w:pos="720"/>
        </w:tabs>
        <w:ind w:left="720" w:hanging="360"/>
      </w:pPr>
      <w:rPr>
        <w:rFonts w:ascii="Times New Roman" w:hAnsi="Times New Roman" w:hint="default"/>
      </w:rPr>
    </w:lvl>
    <w:lvl w:ilvl="1" w:tplc="6F463C40" w:tentative="1">
      <w:start w:val="1"/>
      <w:numFmt w:val="bullet"/>
      <w:lvlText w:val="•"/>
      <w:lvlJc w:val="left"/>
      <w:pPr>
        <w:tabs>
          <w:tab w:val="num" w:pos="1440"/>
        </w:tabs>
        <w:ind w:left="1440" w:hanging="360"/>
      </w:pPr>
      <w:rPr>
        <w:rFonts w:ascii="Times New Roman" w:hAnsi="Times New Roman" w:hint="default"/>
      </w:rPr>
    </w:lvl>
    <w:lvl w:ilvl="2" w:tplc="BC8023EE" w:tentative="1">
      <w:start w:val="1"/>
      <w:numFmt w:val="bullet"/>
      <w:lvlText w:val="•"/>
      <w:lvlJc w:val="left"/>
      <w:pPr>
        <w:tabs>
          <w:tab w:val="num" w:pos="2160"/>
        </w:tabs>
        <w:ind w:left="2160" w:hanging="360"/>
      </w:pPr>
      <w:rPr>
        <w:rFonts w:ascii="Times New Roman" w:hAnsi="Times New Roman" w:hint="default"/>
      </w:rPr>
    </w:lvl>
    <w:lvl w:ilvl="3" w:tplc="BF1C1490" w:tentative="1">
      <w:start w:val="1"/>
      <w:numFmt w:val="bullet"/>
      <w:lvlText w:val="•"/>
      <w:lvlJc w:val="left"/>
      <w:pPr>
        <w:tabs>
          <w:tab w:val="num" w:pos="2880"/>
        </w:tabs>
        <w:ind w:left="2880" w:hanging="360"/>
      </w:pPr>
      <w:rPr>
        <w:rFonts w:ascii="Times New Roman" w:hAnsi="Times New Roman" w:hint="default"/>
      </w:rPr>
    </w:lvl>
    <w:lvl w:ilvl="4" w:tplc="32ECD906" w:tentative="1">
      <w:start w:val="1"/>
      <w:numFmt w:val="bullet"/>
      <w:lvlText w:val="•"/>
      <w:lvlJc w:val="left"/>
      <w:pPr>
        <w:tabs>
          <w:tab w:val="num" w:pos="3600"/>
        </w:tabs>
        <w:ind w:left="3600" w:hanging="360"/>
      </w:pPr>
      <w:rPr>
        <w:rFonts w:ascii="Times New Roman" w:hAnsi="Times New Roman" w:hint="default"/>
      </w:rPr>
    </w:lvl>
    <w:lvl w:ilvl="5" w:tplc="71C892B4" w:tentative="1">
      <w:start w:val="1"/>
      <w:numFmt w:val="bullet"/>
      <w:lvlText w:val="•"/>
      <w:lvlJc w:val="left"/>
      <w:pPr>
        <w:tabs>
          <w:tab w:val="num" w:pos="4320"/>
        </w:tabs>
        <w:ind w:left="4320" w:hanging="360"/>
      </w:pPr>
      <w:rPr>
        <w:rFonts w:ascii="Times New Roman" w:hAnsi="Times New Roman" w:hint="default"/>
      </w:rPr>
    </w:lvl>
    <w:lvl w:ilvl="6" w:tplc="AB8218E8" w:tentative="1">
      <w:start w:val="1"/>
      <w:numFmt w:val="bullet"/>
      <w:lvlText w:val="•"/>
      <w:lvlJc w:val="left"/>
      <w:pPr>
        <w:tabs>
          <w:tab w:val="num" w:pos="5040"/>
        </w:tabs>
        <w:ind w:left="5040" w:hanging="360"/>
      </w:pPr>
      <w:rPr>
        <w:rFonts w:ascii="Times New Roman" w:hAnsi="Times New Roman" w:hint="default"/>
      </w:rPr>
    </w:lvl>
    <w:lvl w:ilvl="7" w:tplc="F9AE4584" w:tentative="1">
      <w:start w:val="1"/>
      <w:numFmt w:val="bullet"/>
      <w:lvlText w:val="•"/>
      <w:lvlJc w:val="left"/>
      <w:pPr>
        <w:tabs>
          <w:tab w:val="num" w:pos="5760"/>
        </w:tabs>
        <w:ind w:left="5760" w:hanging="360"/>
      </w:pPr>
      <w:rPr>
        <w:rFonts w:ascii="Times New Roman" w:hAnsi="Times New Roman" w:hint="default"/>
      </w:rPr>
    </w:lvl>
    <w:lvl w:ilvl="8" w:tplc="5CC68AA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5546D74"/>
    <w:multiLevelType w:val="hybridMultilevel"/>
    <w:tmpl w:val="CB90D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7FA1258"/>
    <w:multiLevelType w:val="hybridMultilevel"/>
    <w:tmpl w:val="D30633E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DA3CBA"/>
    <w:multiLevelType w:val="hybridMultilevel"/>
    <w:tmpl w:val="CD223634"/>
    <w:lvl w:ilvl="0" w:tplc="F00EE530">
      <w:start w:val="1"/>
      <w:numFmt w:val="bullet"/>
      <w:lvlText w:val="•"/>
      <w:lvlJc w:val="left"/>
      <w:pPr>
        <w:tabs>
          <w:tab w:val="num" w:pos="720"/>
        </w:tabs>
        <w:ind w:left="720" w:hanging="360"/>
      </w:pPr>
      <w:rPr>
        <w:rFonts w:ascii="Times New Roman" w:hAnsi="Times New Roman" w:hint="default"/>
      </w:rPr>
    </w:lvl>
    <w:lvl w:ilvl="1" w:tplc="F9A4CB5C" w:tentative="1">
      <w:start w:val="1"/>
      <w:numFmt w:val="bullet"/>
      <w:lvlText w:val="•"/>
      <w:lvlJc w:val="left"/>
      <w:pPr>
        <w:tabs>
          <w:tab w:val="num" w:pos="1440"/>
        </w:tabs>
        <w:ind w:left="1440" w:hanging="360"/>
      </w:pPr>
      <w:rPr>
        <w:rFonts w:ascii="Times New Roman" w:hAnsi="Times New Roman" w:hint="default"/>
      </w:rPr>
    </w:lvl>
    <w:lvl w:ilvl="2" w:tplc="35A205C2" w:tentative="1">
      <w:start w:val="1"/>
      <w:numFmt w:val="bullet"/>
      <w:lvlText w:val="•"/>
      <w:lvlJc w:val="left"/>
      <w:pPr>
        <w:tabs>
          <w:tab w:val="num" w:pos="2160"/>
        </w:tabs>
        <w:ind w:left="2160" w:hanging="360"/>
      </w:pPr>
      <w:rPr>
        <w:rFonts w:ascii="Times New Roman" w:hAnsi="Times New Roman" w:hint="default"/>
      </w:rPr>
    </w:lvl>
    <w:lvl w:ilvl="3" w:tplc="64380FE0" w:tentative="1">
      <w:start w:val="1"/>
      <w:numFmt w:val="bullet"/>
      <w:lvlText w:val="•"/>
      <w:lvlJc w:val="left"/>
      <w:pPr>
        <w:tabs>
          <w:tab w:val="num" w:pos="2880"/>
        </w:tabs>
        <w:ind w:left="2880" w:hanging="360"/>
      </w:pPr>
      <w:rPr>
        <w:rFonts w:ascii="Times New Roman" w:hAnsi="Times New Roman" w:hint="default"/>
      </w:rPr>
    </w:lvl>
    <w:lvl w:ilvl="4" w:tplc="8378343A" w:tentative="1">
      <w:start w:val="1"/>
      <w:numFmt w:val="bullet"/>
      <w:lvlText w:val="•"/>
      <w:lvlJc w:val="left"/>
      <w:pPr>
        <w:tabs>
          <w:tab w:val="num" w:pos="3600"/>
        </w:tabs>
        <w:ind w:left="3600" w:hanging="360"/>
      </w:pPr>
      <w:rPr>
        <w:rFonts w:ascii="Times New Roman" w:hAnsi="Times New Roman" w:hint="default"/>
      </w:rPr>
    </w:lvl>
    <w:lvl w:ilvl="5" w:tplc="0BF876A4" w:tentative="1">
      <w:start w:val="1"/>
      <w:numFmt w:val="bullet"/>
      <w:lvlText w:val="•"/>
      <w:lvlJc w:val="left"/>
      <w:pPr>
        <w:tabs>
          <w:tab w:val="num" w:pos="4320"/>
        </w:tabs>
        <w:ind w:left="4320" w:hanging="360"/>
      </w:pPr>
      <w:rPr>
        <w:rFonts w:ascii="Times New Roman" w:hAnsi="Times New Roman" w:hint="default"/>
      </w:rPr>
    </w:lvl>
    <w:lvl w:ilvl="6" w:tplc="F8A0C16E" w:tentative="1">
      <w:start w:val="1"/>
      <w:numFmt w:val="bullet"/>
      <w:lvlText w:val="•"/>
      <w:lvlJc w:val="left"/>
      <w:pPr>
        <w:tabs>
          <w:tab w:val="num" w:pos="5040"/>
        </w:tabs>
        <w:ind w:left="5040" w:hanging="360"/>
      </w:pPr>
      <w:rPr>
        <w:rFonts w:ascii="Times New Roman" w:hAnsi="Times New Roman" w:hint="default"/>
      </w:rPr>
    </w:lvl>
    <w:lvl w:ilvl="7" w:tplc="19C4FE04" w:tentative="1">
      <w:start w:val="1"/>
      <w:numFmt w:val="bullet"/>
      <w:lvlText w:val="•"/>
      <w:lvlJc w:val="left"/>
      <w:pPr>
        <w:tabs>
          <w:tab w:val="num" w:pos="5760"/>
        </w:tabs>
        <w:ind w:left="5760" w:hanging="360"/>
      </w:pPr>
      <w:rPr>
        <w:rFonts w:ascii="Times New Roman" w:hAnsi="Times New Roman" w:hint="default"/>
      </w:rPr>
    </w:lvl>
    <w:lvl w:ilvl="8" w:tplc="89948F8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81554C0"/>
    <w:multiLevelType w:val="hybridMultilevel"/>
    <w:tmpl w:val="32C652B6"/>
    <w:lvl w:ilvl="0" w:tplc="A9DCE2EE">
      <w:start w:val="1"/>
      <w:numFmt w:val="bullet"/>
      <w:lvlText w:val="•"/>
      <w:lvlJc w:val="left"/>
      <w:pPr>
        <w:tabs>
          <w:tab w:val="num" w:pos="720"/>
        </w:tabs>
        <w:ind w:left="720" w:hanging="360"/>
      </w:pPr>
      <w:rPr>
        <w:rFonts w:ascii="Times New Roman" w:hAnsi="Times New Roman" w:hint="default"/>
      </w:rPr>
    </w:lvl>
    <w:lvl w:ilvl="1" w:tplc="882CA51A" w:tentative="1">
      <w:start w:val="1"/>
      <w:numFmt w:val="bullet"/>
      <w:lvlText w:val="•"/>
      <w:lvlJc w:val="left"/>
      <w:pPr>
        <w:tabs>
          <w:tab w:val="num" w:pos="1440"/>
        </w:tabs>
        <w:ind w:left="1440" w:hanging="360"/>
      </w:pPr>
      <w:rPr>
        <w:rFonts w:ascii="Times New Roman" w:hAnsi="Times New Roman" w:hint="default"/>
      </w:rPr>
    </w:lvl>
    <w:lvl w:ilvl="2" w:tplc="4DC02E96" w:tentative="1">
      <w:start w:val="1"/>
      <w:numFmt w:val="bullet"/>
      <w:lvlText w:val="•"/>
      <w:lvlJc w:val="left"/>
      <w:pPr>
        <w:tabs>
          <w:tab w:val="num" w:pos="2160"/>
        </w:tabs>
        <w:ind w:left="2160" w:hanging="360"/>
      </w:pPr>
      <w:rPr>
        <w:rFonts w:ascii="Times New Roman" w:hAnsi="Times New Roman" w:hint="default"/>
      </w:rPr>
    </w:lvl>
    <w:lvl w:ilvl="3" w:tplc="A2981CF4" w:tentative="1">
      <w:start w:val="1"/>
      <w:numFmt w:val="bullet"/>
      <w:lvlText w:val="•"/>
      <w:lvlJc w:val="left"/>
      <w:pPr>
        <w:tabs>
          <w:tab w:val="num" w:pos="2880"/>
        </w:tabs>
        <w:ind w:left="2880" w:hanging="360"/>
      </w:pPr>
      <w:rPr>
        <w:rFonts w:ascii="Times New Roman" w:hAnsi="Times New Roman" w:hint="default"/>
      </w:rPr>
    </w:lvl>
    <w:lvl w:ilvl="4" w:tplc="2E6099C6" w:tentative="1">
      <w:start w:val="1"/>
      <w:numFmt w:val="bullet"/>
      <w:lvlText w:val="•"/>
      <w:lvlJc w:val="left"/>
      <w:pPr>
        <w:tabs>
          <w:tab w:val="num" w:pos="3600"/>
        </w:tabs>
        <w:ind w:left="3600" w:hanging="360"/>
      </w:pPr>
      <w:rPr>
        <w:rFonts w:ascii="Times New Roman" w:hAnsi="Times New Roman" w:hint="default"/>
      </w:rPr>
    </w:lvl>
    <w:lvl w:ilvl="5" w:tplc="ECA0623C" w:tentative="1">
      <w:start w:val="1"/>
      <w:numFmt w:val="bullet"/>
      <w:lvlText w:val="•"/>
      <w:lvlJc w:val="left"/>
      <w:pPr>
        <w:tabs>
          <w:tab w:val="num" w:pos="4320"/>
        </w:tabs>
        <w:ind w:left="4320" w:hanging="360"/>
      </w:pPr>
      <w:rPr>
        <w:rFonts w:ascii="Times New Roman" w:hAnsi="Times New Roman" w:hint="default"/>
      </w:rPr>
    </w:lvl>
    <w:lvl w:ilvl="6" w:tplc="2640BF20" w:tentative="1">
      <w:start w:val="1"/>
      <w:numFmt w:val="bullet"/>
      <w:lvlText w:val="•"/>
      <w:lvlJc w:val="left"/>
      <w:pPr>
        <w:tabs>
          <w:tab w:val="num" w:pos="5040"/>
        </w:tabs>
        <w:ind w:left="5040" w:hanging="360"/>
      </w:pPr>
      <w:rPr>
        <w:rFonts w:ascii="Times New Roman" w:hAnsi="Times New Roman" w:hint="default"/>
      </w:rPr>
    </w:lvl>
    <w:lvl w:ilvl="7" w:tplc="B382359A" w:tentative="1">
      <w:start w:val="1"/>
      <w:numFmt w:val="bullet"/>
      <w:lvlText w:val="•"/>
      <w:lvlJc w:val="left"/>
      <w:pPr>
        <w:tabs>
          <w:tab w:val="num" w:pos="5760"/>
        </w:tabs>
        <w:ind w:left="5760" w:hanging="360"/>
      </w:pPr>
      <w:rPr>
        <w:rFonts w:ascii="Times New Roman" w:hAnsi="Times New Roman" w:hint="default"/>
      </w:rPr>
    </w:lvl>
    <w:lvl w:ilvl="8" w:tplc="E00A74E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386D12"/>
    <w:multiLevelType w:val="hybridMultilevel"/>
    <w:tmpl w:val="14E26FBA"/>
    <w:lvl w:ilvl="0" w:tplc="0C0A0001">
      <w:start w:val="1"/>
      <w:numFmt w:val="bullet"/>
      <w:lvlText w:val=""/>
      <w:lvlJc w:val="left"/>
      <w:pPr>
        <w:tabs>
          <w:tab w:val="num" w:pos="786"/>
        </w:tabs>
        <w:ind w:left="786" w:hanging="360"/>
      </w:pPr>
      <w:rPr>
        <w:rFonts w:ascii="Symbol" w:hAnsi="Symbol" w:hint="default"/>
      </w:rPr>
    </w:lvl>
    <w:lvl w:ilvl="1" w:tplc="0C0A0003" w:tentative="1">
      <w:start w:val="1"/>
      <w:numFmt w:val="bullet"/>
      <w:lvlText w:val="o"/>
      <w:lvlJc w:val="left"/>
      <w:pPr>
        <w:tabs>
          <w:tab w:val="num" w:pos="1506"/>
        </w:tabs>
        <w:ind w:left="1506" w:hanging="360"/>
      </w:pPr>
      <w:rPr>
        <w:rFonts w:ascii="Courier New" w:hAnsi="Courier New" w:hint="default"/>
      </w:rPr>
    </w:lvl>
    <w:lvl w:ilvl="2" w:tplc="0C0A0005" w:tentative="1">
      <w:start w:val="1"/>
      <w:numFmt w:val="bullet"/>
      <w:lvlText w:val=""/>
      <w:lvlJc w:val="left"/>
      <w:pPr>
        <w:tabs>
          <w:tab w:val="num" w:pos="2226"/>
        </w:tabs>
        <w:ind w:left="2226" w:hanging="360"/>
      </w:pPr>
      <w:rPr>
        <w:rFonts w:ascii="Wingdings" w:hAnsi="Wingdings" w:hint="default"/>
      </w:rPr>
    </w:lvl>
    <w:lvl w:ilvl="3" w:tplc="0C0A0001" w:tentative="1">
      <w:start w:val="1"/>
      <w:numFmt w:val="bullet"/>
      <w:lvlText w:val=""/>
      <w:lvlJc w:val="left"/>
      <w:pPr>
        <w:tabs>
          <w:tab w:val="num" w:pos="2946"/>
        </w:tabs>
        <w:ind w:left="2946" w:hanging="360"/>
      </w:pPr>
      <w:rPr>
        <w:rFonts w:ascii="Symbol" w:hAnsi="Symbol" w:hint="default"/>
      </w:rPr>
    </w:lvl>
    <w:lvl w:ilvl="4" w:tplc="0C0A0003" w:tentative="1">
      <w:start w:val="1"/>
      <w:numFmt w:val="bullet"/>
      <w:lvlText w:val="o"/>
      <w:lvlJc w:val="left"/>
      <w:pPr>
        <w:tabs>
          <w:tab w:val="num" w:pos="3666"/>
        </w:tabs>
        <w:ind w:left="3666" w:hanging="360"/>
      </w:pPr>
      <w:rPr>
        <w:rFonts w:ascii="Courier New" w:hAnsi="Courier New" w:hint="default"/>
      </w:rPr>
    </w:lvl>
    <w:lvl w:ilvl="5" w:tplc="0C0A0005" w:tentative="1">
      <w:start w:val="1"/>
      <w:numFmt w:val="bullet"/>
      <w:lvlText w:val=""/>
      <w:lvlJc w:val="left"/>
      <w:pPr>
        <w:tabs>
          <w:tab w:val="num" w:pos="4386"/>
        </w:tabs>
        <w:ind w:left="4386" w:hanging="360"/>
      </w:pPr>
      <w:rPr>
        <w:rFonts w:ascii="Wingdings" w:hAnsi="Wingdings" w:hint="default"/>
      </w:rPr>
    </w:lvl>
    <w:lvl w:ilvl="6" w:tplc="0C0A0001" w:tentative="1">
      <w:start w:val="1"/>
      <w:numFmt w:val="bullet"/>
      <w:lvlText w:val=""/>
      <w:lvlJc w:val="left"/>
      <w:pPr>
        <w:tabs>
          <w:tab w:val="num" w:pos="5106"/>
        </w:tabs>
        <w:ind w:left="5106" w:hanging="360"/>
      </w:pPr>
      <w:rPr>
        <w:rFonts w:ascii="Symbol" w:hAnsi="Symbol" w:hint="default"/>
      </w:rPr>
    </w:lvl>
    <w:lvl w:ilvl="7" w:tplc="0C0A0003" w:tentative="1">
      <w:start w:val="1"/>
      <w:numFmt w:val="bullet"/>
      <w:lvlText w:val="o"/>
      <w:lvlJc w:val="left"/>
      <w:pPr>
        <w:tabs>
          <w:tab w:val="num" w:pos="5826"/>
        </w:tabs>
        <w:ind w:left="5826" w:hanging="360"/>
      </w:pPr>
      <w:rPr>
        <w:rFonts w:ascii="Courier New" w:hAnsi="Courier New" w:hint="default"/>
      </w:rPr>
    </w:lvl>
    <w:lvl w:ilvl="8" w:tplc="0C0A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34195FAB"/>
    <w:multiLevelType w:val="hybridMultilevel"/>
    <w:tmpl w:val="D5BAE48C"/>
    <w:lvl w:ilvl="0" w:tplc="5D781F0E">
      <w:start w:val="1"/>
      <w:numFmt w:val="bullet"/>
      <w:lvlText w:val="•"/>
      <w:lvlJc w:val="left"/>
      <w:pPr>
        <w:tabs>
          <w:tab w:val="num" w:pos="720"/>
        </w:tabs>
        <w:ind w:left="720" w:hanging="360"/>
      </w:pPr>
      <w:rPr>
        <w:rFonts w:ascii="Times New Roman" w:hAnsi="Times New Roman" w:hint="default"/>
      </w:rPr>
    </w:lvl>
    <w:lvl w:ilvl="1" w:tplc="CB48FC56" w:tentative="1">
      <w:start w:val="1"/>
      <w:numFmt w:val="bullet"/>
      <w:lvlText w:val="•"/>
      <w:lvlJc w:val="left"/>
      <w:pPr>
        <w:tabs>
          <w:tab w:val="num" w:pos="1440"/>
        </w:tabs>
        <w:ind w:left="1440" w:hanging="360"/>
      </w:pPr>
      <w:rPr>
        <w:rFonts w:ascii="Times New Roman" w:hAnsi="Times New Roman" w:hint="default"/>
      </w:rPr>
    </w:lvl>
    <w:lvl w:ilvl="2" w:tplc="1B7EF05A" w:tentative="1">
      <w:start w:val="1"/>
      <w:numFmt w:val="bullet"/>
      <w:lvlText w:val="•"/>
      <w:lvlJc w:val="left"/>
      <w:pPr>
        <w:tabs>
          <w:tab w:val="num" w:pos="2160"/>
        </w:tabs>
        <w:ind w:left="2160" w:hanging="360"/>
      </w:pPr>
      <w:rPr>
        <w:rFonts w:ascii="Times New Roman" w:hAnsi="Times New Roman" w:hint="default"/>
      </w:rPr>
    </w:lvl>
    <w:lvl w:ilvl="3" w:tplc="6CBABB5C" w:tentative="1">
      <w:start w:val="1"/>
      <w:numFmt w:val="bullet"/>
      <w:lvlText w:val="•"/>
      <w:lvlJc w:val="left"/>
      <w:pPr>
        <w:tabs>
          <w:tab w:val="num" w:pos="2880"/>
        </w:tabs>
        <w:ind w:left="2880" w:hanging="360"/>
      </w:pPr>
      <w:rPr>
        <w:rFonts w:ascii="Times New Roman" w:hAnsi="Times New Roman" w:hint="default"/>
      </w:rPr>
    </w:lvl>
    <w:lvl w:ilvl="4" w:tplc="349CB5F6" w:tentative="1">
      <w:start w:val="1"/>
      <w:numFmt w:val="bullet"/>
      <w:lvlText w:val="•"/>
      <w:lvlJc w:val="left"/>
      <w:pPr>
        <w:tabs>
          <w:tab w:val="num" w:pos="3600"/>
        </w:tabs>
        <w:ind w:left="3600" w:hanging="360"/>
      </w:pPr>
      <w:rPr>
        <w:rFonts w:ascii="Times New Roman" w:hAnsi="Times New Roman" w:hint="default"/>
      </w:rPr>
    </w:lvl>
    <w:lvl w:ilvl="5" w:tplc="215E6F06" w:tentative="1">
      <w:start w:val="1"/>
      <w:numFmt w:val="bullet"/>
      <w:lvlText w:val="•"/>
      <w:lvlJc w:val="left"/>
      <w:pPr>
        <w:tabs>
          <w:tab w:val="num" w:pos="4320"/>
        </w:tabs>
        <w:ind w:left="4320" w:hanging="360"/>
      </w:pPr>
      <w:rPr>
        <w:rFonts w:ascii="Times New Roman" w:hAnsi="Times New Roman" w:hint="default"/>
      </w:rPr>
    </w:lvl>
    <w:lvl w:ilvl="6" w:tplc="C8BE9D2A" w:tentative="1">
      <w:start w:val="1"/>
      <w:numFmt w:val="bullet"/>
      <w:lvlText w:val="•"/>
      <w:lvlJc w:val="left"/>
      <w:pPr>
        <w:tabs>
          <w:tab w:val="num" w:pos="5040"/>
        </w:tabs>
        <w:ind w:left="5040" w:hanging="360"/>
      </w:pPr>
      <w:rPr>
        <w:rFonts w:ascii="Times New Roman" w:hAnsi="Times New Roman" w:hint="default"/>
      </w:rPr>
    </w:lvl>
    <w:lvl w:ilvl="7" w:tplc="C6F4FDC0" w:tentative="1">
      <w:start w:val="1"/>
      <w:numFmt w:val="bullet"/>
      <w:lvlText w:val="•"/>
      <w:lvlJc w:val="left"/>
      <w:pPr>
        <w:tabs>
          <w:tab w:val="num" w:pos="5760"/>
        </w:tabs>
        <w:ind w:left="5760" w:hanging="360"/>
      </w:pPr>
      <w:rPr>
        <w:rFonts w:ascii="Times New Roman" w:hAnsi="Times New Roman" w:hint="default"/>
      </w:rPr>
    </w:lvl>
    <w:lvl w:ilvl="8" w:tplc="338CD7E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52F1726"/>
    <w:multiLevelType w:val="multilevel"/>
    <w:tmpl w:val="FDF895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3BC3714"/>
    <w:multiLevelType w:val="hybridMultilevel"/>
    <w:tmpl w:val="BAFCD2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BF6860"/>
    <w:multiLevelType w:val="hybridMultilevel"/>
    <w:tmpl w:val="117E8C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9C96162"/>
    <w:multiLevelType w:val="multilevel"/>
    <w:tmpl w:val="2816569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A0C779F"/>
    <w:multiLevelType w:val="hybridMultilevel"/>
    <w:tmpl w:val="8138D0D0"/>
    <w:lvl w:ilvl="0" w:tplc="F110880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7E645B"/>
    <w:multiLevelType w:val="hybridMultilevel"/>
    <w:tmpl w:val="73E0B6A2"/>
    <w:lvl w:ilvl="0" w:tplc="EE46B92E">
      <w:start w:val="1"/>
      <w:numFmt w:val="bullet"/>
      <w:lvlText w:val="•"/>
      <w:lvlJc w:val="left"/>
      <w:pPr>
        <w:tabs>
          <w:tab w:val="num" w:pos="720"/>
        </w:tabs>
        <w:ind w:left="720" w:hanging="360"/>
      </w:pPr>
      <w:rPr>
        <w:rFonts w:ascii="Arial" w:hAnsi="Arial" w:hint="default"/>
      </w:rPr>
    </w:lvl>
    <w:lvl w:ilvl="1" w:tplc="9DC65CD4" w:tentative="1">
      <w:start w:val="1"/>
      <w:numFmt w:val="bullet"/>
      <w:lvlText w:val="•"/>
      <w:lvlJc w:val="left"/>
      <w:pPr>
        <w:tabs>
          <w:tab w:val="num" w:pos="1440"/>
        </w:tabs>
        <w:ind w:left="1440" w:hanging="360"/>
      </w:pPr>
      <w:rPr>
        <w:rFonts w:ascii="Arial" w:hAnsi="Arial" w:hint="default"/>
      </w:rPr>
    </w:lvl>
    <w:lvl w:ilvl="2" w:tplc="CE588DFE" w:tentative="1">
      <w:start w:val="1"/>
      <w:numFmt w:val="bullet"/>
      <w:lvlText w:val="•"/>
      <w:lvlJc w:val="left"/>
      <w:pPr>
        <w:tabs>
          <w:tab w:val="num" w:pos="2160"/>
        </w:tabs>
        <w:ind w:left="2160" w:hanging="360"/>
      </w:pPr>
      <w:rPr>
        <w:rFonts w:ascii="Arial" w:hAnsi="Arial" w:hint="default"/>
      </w:rPr>
    </w:lvl>
    <w:lvl w:ilvl="3" w:tplc="C7C6A5A4" w:tentative="1">
      <w:start w:val="1"/>
      <w:numFmt w:val="bullet"/>
      <w:lvlText w:val="•"/>
      <w:lvlJc w:val="left"/>
      <w:pPr>
        <w:tabs>
          <w:tab w:val="num" w:pos="2880"/>
        </w:tabs>
        <w:ind w:left="2880" w:hanging="360"/>
      </w:pPr>
      <w:rPr>
        <w:rFonts w:ascii="Arial" w:hAnsi="Arial" w:hint="default"/>
      </w:rPr>
    </w:lvl>
    <w:lvl w:ilvl="4" w:tplc="3580F6DA" w:tentative="1">
      <w:start w:val="1"/>
      <w:numFmt w:val="bullet"/>
      <w:lvlText w:val="•"/>
      <w:lvlJc w:val="left"/>
      <w:pPr>
        <w:tabs>
          <w:tab w:val="num" w:pos="3600"/>
        </w:tabs>
        <w:ind w:left="3600" w:hanging="360"/>
      </w:pPr>
      <w:rPr>
        <w:rFonts w:ascii="Arial" w:hAnsi="Arial" w:hint="default"/>
      </w:rPr>
    </w:lvl>
    <w:lvl w:ilvl="5" w:tplc="BED8FBC8" w:tentative="1">
      <w:start w:val="1"/>
      <w:numFmt w:val="bullet"/>
      <w:lvlText w:val="•"/>
      <w:lvlJc w:val="left"/>
      <w:pPr>
        <w:tabs>
          <w:tab w:val="num" w:pos="4320"/>
        </w:tabs>
        <w:ind w:left="4320" w:hanging="360"/>
      </w:pPr>
      <w:rPr>
        <w:rFonts w:ascii="Arial" w:hAnsi="Arial" w:hint="default"/>
      </w:rPr>
    </w:lvl>
    <w:lvl w:ilvl="6" w:tplc="E9E47162" w:tentative="1">
      <w:start w:val="1"/>
      <w:numFmt w:val="bullet"/>
      <w:lvlText w:val="•"/>
      <w:lvlJc w:val="left"/>
      <w:pPr>
        <w:tabs>
          <w:tab w:val="num" w:pos="5040"/>
        </w:tabs>
        <w:ind w:left="5040" w:hanging="360"/>
      </w:pPr>
      <w:rPr>
        <w:rFonts w:ascii="Arial" w:hAnsi="Arial" w:hint="default"/>
      </w:rPr>
    </w:lvl>
    <w:lvl w:ilvl="7" w:tplc="4A68C4F0" w:tentative="1">
      <w:start w:val="1"/>
      <w:numFmt w:val="bullet"/>
      <w:lvlText w:val="•"/>
      <w:lvlJc w:val="left"/>
      <w:pPr>
        <w:tabs>
          <w:tab w:val="num" w:pos="5760"/>
        </w:tabs>
        <w:ind w:left="5760" w:hanging="360"/>
      </w:pPr>
      <w:rPr>
        <w:rFonts w:ascii="Arial" w:hAnsi="Arial" w:hint="default"/>
      </w:rPr>
    </w:lvl>
    <w:lvl w:ilvl="8" w:tplc="D9C87FA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0BC4684"/>
    <w:multiLevelType w:val="hybridMultilevel"/>
    <w:tmpl w:val="DF0C6720"/>
    <w:lvl w:ilvl="0" w:tplc="99F02FE2">
      <w:start w:val="1"/>
      <w:numFmt w:val="bullet"/>
      <w:lvlText w:val="•"/>
      <w:lvlJc w:val="left"/>
      <w:pPr>
        <w:tabs>
          <w:tab w:val="num" w:pos="720"/>
        </w:tabs>
        <w:ind w:left="720" w:hanging="360"/>
      </w:pPr>
      <w:rPr>
        <w:rFonts w:ascii="Times New Roman" w:hAnsi="Times New Roman" w:hint="default"/>
      </w:rPr>
    </w:lvl>
    <w:lvl w:ilvl="1" w:tplc="658AC134" w:tentative="1">
      <w:start w:val="1"/>
      <w:numFmt w:val="bullet"/>
      <w:lvlText w:val="•"/>
      <w:lvlJc w:val="left"/>
      <w:pPr>
        <w:tabs>
          <w:tab w:val="num" w:pos="1440"/>
        </w:tabs>
        <w:ind w:left="1440" w:hanging="360"/>
      </w:pPr>
      <w:rPr>
        <w:rFonts w:ascii="Times New Roman" w:hAnsi="Times New Roman" w:hint="default"/>
      </w:rPr>
    </w:lvl>
    <w:lvl w:ilvl="2" w:tplc="9D1CCF5E" w:tentative="1">
      <w:start w:val="1"/>
      <w:numFmt w:val="bullet"/>
      <w:lvlText w:val="•"/>
      <w:lvlJc w:val="left"/>
      <w:pPr>
        <w:tabs>
          <w:tab w:val="num" w:pos="2160"/>
        </w:tabs>
        <w:ind w:left="2160" w:hanging="360"/>
      </w:pPr>
      <w:rPr>
        <w:rFonts w:ascii="Times New Roman" w:hAnsi="Times New Roman" w:hint="default"/>
      </w:rPr>
    </w:lvl>
    <w:lvl w:ilvl="3" w:tplc="E4FE9228" w:tentative="1">
      <w:start w:val="1"/>
      <w:numFmt w:val="bullet"/>
      <w:lvlText w:val="•"/>
      <w:lvlJc w:val="left"/>
      <w:pPr>
        <w:tabs>
          <w:tab w:val="num" w:pos="2880"/>
        </w:tabs>
        <w:ind w:left="2880" w:hanging="360"/>
      </w:pPr>
      <w:rPr>
        <w:rFonts w:ascii="Times New Roman" w:hAnsi="Times New Roman" w:hint="default"/>
      </w:rPr>
    </w:lvl>
    <w:lvl w:ilvl="4" w:tplc="B41AC372" w:tentative="1">
      <w:start w:val="1"/>
      <w:numFmt w:val="bullet"/>
      <w:lvlText w:val="•"/>
      <w:lvlJc w:val="left"/>
      <w:pPr>
        <w:tabs>
          <w:tab w:val="num" w:pos="3600"/>
        </w:tabs>
        <w:ind w:left="3600" w:hanging="360"/>
      </w:pPr>
      <w:rPr>
        <w:rFonts w:ascii="Times New Roman" w:hAnsi="Times New Roman" w:hint="default"/>
      </w:rPr>
    </w:lvl>
    <w:lvl w:ilvl="5" w:tplc="70C0ED40" w:tentative="1">
      <w:start w:val="1"/>
      <w:numFmt w:val="bullet"/>
      <w:lvlText w:val="•"/>
      <w:lvlJc w:val="left"/>
      <w:pPr>
        <w:tabs>
          <w:tab w:val="num" w:pos="4320"/>
        </w:tabs>
        <w:ind w:left="4320" w:hanging="360"/>
      </w:pPr>
      <w:rPr>
        <w:rFonts w:ascii="Times New Roman" w:hAnsi="Times New Roman" w:hint="default"/>
      </w:rPr>
    </w:lvl>
    <w:lvl w:ilvl="6" w:tplc="6E7CF09A" w:tentative="1">
      <w:start w:val="1"/>
      <w:numFmt w:val="bullet"/>
      <w:lvlText w:val="•"/>
      <w:lvlJc w:val="left"/>
      <w:pPr>
        <w:tabs>
          <w:tab w:val="num" w:pos="5040"/>
        </w:tabs>
        <w:ind w:left="5040" w:hanging="360"/>
      </w:pPr>
      <w:rPr>
        <w:rFonts w:ascii="Times New Roman" w:hAnsi="Times New Roman" w:hint="default"/>
      </w:rPr>
    </w:lvl>
    <w:lvl w:ilvl="7" w:tplc="F30A5872" w:tentative="1">
      <w:start w:val="1"/>
      <w:numFmt w:val="bullet"/>
      <w:lvlText w:val="•"/>
      <w:lvlJc w:val="left"/>
      <w:pPr>
        <w:tabs>
          <w:tab w:val="num" w:pos="5760"/>
        </w:tabs>
        <w:ind w:left="5760" w:hanging="360"/>
      </w:pPr>
      <w:rPr>
        <w:rFonts w:ascii="Times New Roman" w:hAnsi="Times New Roman" w:hint="default"/>
      </w:rPr>
    </w:lvl>
    <w:lvl w:ilvl="8" w:tplc="78220A8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11229A2"/>
    <w:multiLevelType w:val="hybridMultilevel"/>
    <w:tmpl w:val="00B0DA9A"/>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24" w15:restartNumberingAfterBreak="0">
    <w:nsid w:val="660C3612"/>
    <w:multiLevelType w:val="hybridMultilevel"/>
    <w:tmpl w:val="01A673F2"/>
    <w:lvl w:ilvl="0" w:tplc="64B29416">
      <w:start w:val="1"/>
      <w:numFmt w:val="bullet"/>
      <w:lvlText w:val="•"/>
      <w:lvlJc w:val="left"/>
      <w:pPr>
        <w:tabs>
          <w:tab w:val="num" w:pos="720"/>
        </w:tabs>
        <w:ind w:left="720" w:hanging="360"/>
      </w:pPr>
      <w:rPr>
        <w:rFonts w:ascii="Times New Roman" w:hAnsi="Times New Roman" w:hint="default"/>
      </w:rPr>
    </w:lvl>
    <w:lvl w:ilvl="1" w:tplc="979E02C4" w:tentative="1">
      <w:start w:val="1"/>
      <w:numFmt w:val="bullet"/>
      <w:lvlText w:val="•"/>
      <w:lvlJc w:val="left"/>
      <w:pPr>
        <w:tabs>
          <w:tab w:val="num" w:pos="1440"/>
        </w:tabs>
        <w:ind w:left="1440" w:hanging="360"/>
      </w:pPr>
      <w:rPr>
        <w:rFonts w:ascii="Times New Roman" w:hAnsi="Times New Roman" w:hint="default"/>
      </w:rPr>
    </w:lvl>
    <w:lvl w:ilvl="2" w:tplc="7ABAA246" w:tentative="1">
      <w:start w:val="1"/>
      <w:numFmt w:val="bullet"/>
      <w:lvlText w:val="•"/>
      <w:lvlJc w:val="left"/>
      <w:pPr>
        <w:tabs>
          <w:tab w:val="num" w:pos="2160"/>
        </w:tabs>
        <w:ind w:left="2160" w:hanging="360"/>
      </w:pPr>
      <w:rPr>
        <w:rFonts w:ascii="Times New Roman" w:hAnsi="Times New Roman" w:hint="default"/>
      </w:rPr>
    </w:lvl>
    <w:lvl w:ilvl="3" w:tplc="EA8CA5FA" w:tentative="1">
      <w:start w:val="1"/>
      <w:numFmt w:val="bullet"/>
      <w:lvlText w:val="•"/>
      <w:lvlJc w:val="left"/>
      <w:pPr>
        <w:tabs>
          <w:tab w:val="num" w:pos="2880"/>
        </w:tabs>
        <w:ind w:left="2880" w:hanging="360"/>
      </w:pPr>
      <w:rPr>
        <w:rFonts w:ascii="Times New Roman" w:hAnsi="Times New Roman" w:hint="default"/>
      </w:rPr>
    </w:lvl>
    <w:lvl w:ilvl="4" w:tplc="E6D06BF8" w:tentative="1">
      <w:start w:val="1"/>
      <w:numFmt w:val="bullet"/>
      <w:lvlText w:val="•"/>
      <w:lvlJc w:val="left"/>
      <w:pPr>
        <w:tabs>
          <w:tab w:val="num" w:pos="3600"/>
        </w:tabs>
        <w:ind w:left="3600" w:hanging="360"/>
      </w:pPr>
      <w:rPr>
        <w:rFonts w:ascii="Times New Roman" w:hAnsi="Times New Roman" w:hint="default"/>
      </w:rPr>
    </w:lvl>
    <w:lvl w:ilvl="5" w:tplc="67DE4684" w:tentative="1">
      <w:start w:val="1"/>
      <w:numFmt w:val="bullet"/>
      <w:lvlText w:val="•"/>
      <w:lvlJc w:val="left"/>
      <w:pPr>
        <w:tabs>
          <w:tab w:val="num" w:pos="4320"/>
        </w:tabs>
        <w:ind w:left="4320" w:hanging="360"/>
      </w:pPr>
      <w:rPr>
        <w:rFonts w:ascii="Times New Roman" w:hAnsi="Times New Roman" w:hint="default"/>
      </w:rPr>
    </w:lvl>
    <w:lvl w:ilvl="6" w:tplc="B16E7212" w:tentative="1">
      <w:start w:val="1"/>
      <w:numFmt w:val="bullet"/>
      <w:lvlText w:val="•"/>
      <w:lvlJc w:val="left"/>
      <w:pPr>
        <w:tabs>
          <w:tab w:val="num" w:pos="5040"/>
        </w:tabs>
        <w:ind w:left="5040" w:hanging="360"/>
      </w:pPr>
      <w:rPr>
        <w:rFonts w:ascii="Times New Roman" w:hAnsi="Times New Roman" w:hint="default"/>
      </w:rPr>
    </w:lvl>
    <w:lvl w:ilvl="7" w:tplc="9A8A2270" w:tentative="1">
      <w:start w:val="1"/>
      <w:numFmt w:val="bullet"/>
      <w:lvlText w:val="•"/>
      <w:lvlJc w:val="left"/>
      <w:pPr>
        <w:tabs>
          <w:tab w:val="num" w:pos="5760"/>
        </w:tabs>
        <w:ind w:left="5760" w:hanging="360"/>
      </w:pPr>
      <w:rPr>
        <w:rFonts w:ascii="Times New Roman" w:hAnsi="Times New Roman" w:hint="default"/>
      </w:rPr>
    </w:lvl>
    <w:lvl w:ilvl="8" w:tplc="AA621E2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6CF5EEA"/>
    <w:multiLevelType w:val="hybridMultilevel"/>
    <w:tmpl w:val="8BAA94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E47CE4"/>
    <w:multiLevelType w:val="hybridMultilevel"/>
    <w:tmpl w:val="E3F82182"/>
    <w:lvl w:ilvl="0" w:tplc="B02C2E9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FF063F"/>
    <w:multiLevelType w:val="hybridMultilevel"/>
    <w:tmpl w:val="7E2E3EF6"/>
    <w:lvl w:ilvl="0" w:tplc="F23A45E6">
      <w:start w:val="1"/>
      <w:numFmt w:val="bullet"/>
      <w:lvlText w:val="•"/>
      <w:lvlJc w:val="left"/>
      <w:pPr>
        <w:tabs>
          <w:tab w:val="num" w:pos="720"/>
        </w:tabs>
        <w:ind w:left="720" w:hanging="360"/>
      </w:pPr>
      <w:rPr>
        <w:rFonts w:ascii="Times New Roman" w:hAnsi="Times New Roman" w:hint="default"/>
      </w:rPr>
    </w:lvl>
    <w:lvl w:ilvl="1" w:tplc="07DCDF0A" w:tentative="1">
      <w:start w:val="1"/>
      <w:numFmt w:val="bullet"/>
      <w:lvlText w:val="•"/>
      <w:lvlJc w:val="left"/>
      <w:pPr>
        <w:tabs>
          <w:tab w:val="num" w:pos="1440"/>
        </w:tabs>
        <w:ind w:left="1440" w:hanging="360"/>
      </w:pPr>
      <w:rPr>
        <w:rFonts w:ascii="Times New Roman" w:hAnsi="Times New Roman" w:hint="default"/>
      </w:rPr>
    </w:lvl>
    <w:lvl w:ilvl="2" w:tplc="39BA2258" w:tentative="1">
      <w:start w:val="1"/>
      <w:numFmt w:val="bullet"/>
      <w:lvlText w:val="•"/>
      <w:lvlJc w:val="left"/>
      <w:pPr>
        <w:tabs>
          <w:tab w:val="num" w:pos="2160"/>
        </w:tabs>
        <w:ind w:left="2160" w:hanging="360"/>
      </w:pPr>
      <w:rPr>
        <w:rFonts w:ascii="Times New Roman" w:hAnsi="Times New Roman" w:hint="default"/>
      </w:rPr>
    </w:lvl>
    <w:lvl w:ilvl="3" w:tplc="0B6C8E66" w:tentative="1">
      <w:start w:val="1"/>
      <w:numFmt w:val="bullet"/>
      <w:lvlText w:val="•"/>
      <w:lvlJc w:val="left"/>
      <w:pPr>
        <w:tabs>
          <w:tab w:val="num" w:pos="2880"/>
        </w:tabs>
        <w:ind w:left="2880" w:hanging="360"/>
      </w:pPr>
      <w:rPr>
        <w:rFonts w:ascii="Times New Roman" w:hAnsi="Times New Roman" w:hint="default"/>
      </w:rPr>
    </w:lvl>
    <w:lvl w:ilvl="4" w:tplc="53D0D11E" w:tentative="1">
      <w:start w:val="1"/>
      <w:numFmt w:val="bullet"/>
      <w:lvlText w:val="•"/>
      <w:lvlJc w:val="left"/>
      <w:pPr>
        <w:tabs>
          <w:tab w:val="num" w:pos="3600"/>
        </w:tabs>
        <w:ind w:left="3600" w:hanging="360"/>
      </w:pPr>
      <w:rPr>
        <w:rFonts w:ascii="Times New Roman" w:hAnsi="Times New Roman" w:hint="default"/>
      </w:rPr>
    </w:lvl>
    <w:lvl w:ilvl="5" w:tplc="1EB42312" w:tentative="1">
      <w:start w:val="1"/>
      <w:numFmt w:val="bullet"/>
      <w:lvlText w:val="•"/>
      <w:lvlJc w:val="left"/>
      <w:pPr>
        <w:tabs>
          <w:tab w:val="num" w:pos="4320"/>
        </w:tabs>
        <w:ind w:left="4320" w:hanging="360"/>
      </w:pPr>
      <w:rPr>
        <w:rFonts w:ascii="Times New Roman" w:hAnsi="Times New Roman" w:hint="default"/>
      </w:rPr>
    </w:lvl>
    <w:lvl w:ilvl="6" w:tplc="E078FB24" w:tentative="1">
      <w:start w:val="1"/>
      <w:numFmt w:val="bullet"/>
      <w:lvlText w:val="•"/>
      <w:lvlJc w:val="left"/>
      <w:pPr>
        <w:tabs>
          <w:tab w:val="num" w:pos="5040"/>
        </w:tabs>
        <w:ind w:left="5040" w:hanging="360"/>
      </w:pPr>
      <w:rPr>
        <w:rFonts w:ascii="Times New Roman" w:hAnsi="Times New Roman" w:hint="default"/>
      </w:rPr>
    </w:lvl>
    <w:lvl w:ilvl="7" w:tplc="4198E0BE" w:tentative="1">
      <w:start w:val="1"/>
      <w:numFmt w:val="bullet"/>
      <w:lvlText w:val="•"/>
      <w:lvlJc w:val="left"/>
      <w:pPr>
        <w:tabs>
          <w:tab w:val="num" w:pos="5760"/>
        </w:tabs>
        <w:ind w:left="5760" w:hanging="360"/>
      </w:pPr>
      <w:rPr>
        <w:rFonts w:ascii="Times New Roman" w:hAnsi="Times New Roman" w:hint="default"/>
      </w:rPr>
    </w:lvl>
    <w:lvl w:ilvl="8" w:tplc="7DA21FE2" w:tentative="1">
      <w:start w:val="1"/>
      <w:numFmt w:val="bullet"/>
      <w:lvlText w:val="•"/>
      <w:lvlJc w:val="left"/>
      <w:pPr>
        <w:tabs>
          <w:tab w:val="num" w:pos="6480"/>
        </w:tabs>
        <w:ind w:left="6480" w:hanging="360"/>
      </w:pPr>
      <w:rPr>
        <w:rFonts w:ascii="Times New Roman" w:hAnsi="Times New Roman" w:hint="default"/>
      </w:rPr>
    </w:lvl>
  </w:abstractNum>
  <w:num w:numId="1">
    <w:abstractNumId w:val="23"/>
  </w:num>
  <w:num w:numId="2">
    <w:abstractNumId w:val="3"/>
  </w:num>
  <w:num w:numId="3">
    <w:abstractNumId w:val="12"/>
  </w:num>
  <w:num w:numId="4">
    <w:abstractNumId w:val="2"/>
  </w:num>
  <w:num w:numId="5">
    <w:abstractNumId w:val="14"/>
  </w:num>
  <w:num w:numId="6">
    <w:abstractNumId w:val="19"/>
  </w:num>
  <w:num w:numId="7">
    <w:abstractNumId w:val="16"/>
  </w:num>
  <w:num w:numId="8">
    <w:abstractNumId w:val="26"/>
  </w:num>
  <w:num w:numId="9">
    <w:abstractNumId w:val="28"/>
  </w:num>
  <w:num w:numId="10">
    <w:abstractNumId w:val="17"/>
  </w:num>
  <w:num w:numId="11">
    <w:abstractNumId w:val="20"/>
  </w:num>
  <w:num w:numId="12">
    <w:abstractNumId w:val="11"/>
  </w:num>
  <w:num w:numId="13">
    <w:abstractNumId w:val="22"/>
  </w:num>
  <w:num w:numId="14">
    <w:abstractNumId w:val="0"/>
  </w:num>
  <w:num w:numId="15">
    <w:abstractNumId w:val="7"/>
  </w:num>
  <w:num w:numId="16">
    <w:abstractNumId w:val="4"/>
  </w:num>
  <w:num w:numId="17">
    <w:abstractNumId w:val="10"/>
  </w:num>
  <w:num w:numId="18">
    <w:abstractNumId w:val="29"/>
  </w:num>
  <w:num w:numId="19">
    <w:abstractNumId w:val="21"/>
  </w:num>
  <w:num w:numId="20">
    <w:abstractNumId w:val="8"/>
  </w:num>
  <w:num w:numId="21">
    <w:abstractNumId w:val="24"/>
  </w:num>
  <w:num w:numId="22">
    <w:abstractNumId w:val="18"/>
  </w:num>
  <w:num w:numId="23">
    <w:abstractNumId w:val="1"/>
  </w:num>
  <w:num w:numId="24">
    <w:abstractNumId w:val="5"/>
  </w:num>
  <w:num w:numId="25">
    <w:abstractNumId w:val="0"/>
  </w:num>
  <w:num w:numId="26">
    <w:abstractNumId w:val="15"/>
  </w:num>
  <w:num w:numId="27">
    <w:abstractNumId w:val="9"/>
  </w:num>
  <w:num w:numId="28">
    <w:abstractNumId w:val="6"/>
  </w:num>
  <w:num w:numId="29">
    <w:abstractNumId w:val="27"/>
  </w:num>
  <w:num w:numId="30">
    <w:abstractNumId w:val="2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11945"/>
    <w:rsid w:val="0002163B"/>
    <w:rsid w:val="00021662"/>
    <w:rsid w:val="000256F4"/>
    <w:rsid w:val="00031C98"/>
    <w:rsid w:val="00031FAC"/>
    <w:rsid w:val="00032E43"/>
    <w:rsid w:val="000357EA"/>
    <w:rsid w:val="0003742E"/>
    <w:rsid w:val="000410F7"/>
    <w:rsid w:val="000445AE"/>
    <w:rsid w:val="000504C9"/>
    <w:rsid w:val="00052129"/>
    <w:rsid w:val="0006295E"/>
    <w:rsid w:val="00064825"/>
    <w:rsid w:val="00066C43"/>
    <w:rsid w:val="00072C2F"/>
    <w:rsid w:val="00084A8D"/>
    <w:rsid w:val="00085137"/>
    <w:rsid w:val="00087F6B"/>
    <w:rsid w:val="00090A6E"/>
    <w:rsid w:val="00091F7B"/>
    <w:rsid w:val="000A112B"/>
    <w:rsid w:val="000A3228"/>
    <w:rsid w:val="000A3603"/>
    <w:rsid w:val="000A46A9"/>
    <w:rsid w:val="000A615E"/>
    <w:rsid w:val="000A7DBB"/>
    <w:rsid w:val="000B51AD"/>
    <w:rsid w:val="000B5AD4"/>
    <w:rsid w:val="000C53ED"/>
    <w:rsid w:val="000D36D8"/>
    <w:rsid w:val="000D682C"/>
    <w:rsid w:val="000E0783"/>
    <w:rsid w:val="000E26C8"/>
    <w:rsid w:val="000E4803"/>
    <w:rsid w:val="000E680D"/>
    <w:rsid w:val="000F2642"/>
    <w:rsid w:val="000F296A"/>
    <w:rsid w:val="000F4C87"/>
    <w:rsid w:val="000F4E7C"/>
    <w:rsid w:val="00102E33"/>
    <w:rsid w:val="00103D55"/>
    <w:rsid w:val="001040E4"/>
    <w:rsid w:val="001049A1"/>
    <w:rsid w:val="001103D0"/>
    <w:rsid w:val="00111114"/>
    <w:rsid w:val="00113C40"/>
    <w:rsid w:val="00117E47"/>
    <w:rsid w:val="0012144C"/>
    <w:rsid w:val="00121B9F"/>
    <w:rsid w:val="00123DD8"/>
    <w:rsid w:val="0012795F"/>
    <w:rsid w:val="001376AF"/>
    <w:rsid w:val="00141169"/>
    <w:rsid w:val="00144946"/>
    <w:rsid w:val="00154C6B"/>
    <w:rsid w:val="001645B8"/>
    <w:rsid w:val="001869B6"/>
    <w:rsid w:val="00191649"/>
    <w:rsid w:val="00192551"/>
    <w:rsid w:val="00193F6B"/>
    <w:rsid w:val="00196750"/>
    <w:rsid w:val="00196AA3"/>
    <w:rsid w:val="001974DE"/>
    <w:rsid w:val="001A0DB8"/>
    <w:rsid w:val="001A37FB"/>
    <w:rsid w:val="001A7A15"/>
    <w:rsid w:val="001D04EC"/>
    <w:rsid w:val="001E0EA8"/>
    <w:rsid w:val="001E73E0"/>
    <w:rsid w:val="001F311B"/>
    <w:rsid w:val="001F3895"/>
    <w:rsid w:val="00200D91"/>
    <w:rsid w:val="00201DBF"/>
    <w:rsid w:val="00203C02"/>
    <w:rsid w:val="002071BF"/>
    <w:rsid w:val="00217EA6"/>
    <w:rsid w:val="00222C04"/>
    <w:rsid w:val="0022509A"/>
    <w:rsid w:val="002322F1"/>
    <w:rsid w:val="002407C9"/>
    <w:rsid w:val="00242DE4"/>
    <w:rsid w:val="00243711"/>
    <w:rsid w:val="0024386C"/>
    <w:rsid w:val="0026312B"/>
    <w:rsid w:val="00265B51"/>
    <w:rsid w:val="002827E1"/>
    <w:rsid w:val="002863DF"/>
    <w:rsid w:val="00290B02"/>
    <w:rsid w:val="00294F1E"/>
    <w:rsid w:val="002A5FF4"/>
    <w:rsid w:val="002A7D0B"/>
    <w:rsid w:val="002C0D8F"/>
    <w:rsid w:val="002D0694"/>
    <w:rsid w:val="002D15E2"/>
    <w:rsid w:val="002D2E46"/>
    <w:rsid w:val="002D3C08"/>
    <w:rsid w:val="002D4544"/>
    <w:rsid w:val="002E6D7F"/>
    <w:rsid w:val="002F47B5"/>
    <w:rsid w:val="002F58AA"/>
    <w:rsid w:val="003041CA"/>
    <w:rsid w:val="00304720"/>
    <w:rsid w:val="0031324C"/>
    <w:rsid w:val="00322C99"/>
    <w:rsid w:val="00333152"/>
    <w:rsid w:val="00342008"/>
    <w:rsid w:val="003428DC"/>
    <w:rsid w:val="003477B4"/>
    <w:rsid w:val="003477C0"/>
    <w:rsid w:val="003505B4"/>
    <w:rsid w:val="003553A9"/>
    <w:rsid w:val="00356BD0"/>
    <w:rsid w:val="003570E8"/>
    <w:rsid w:val="00362456"/>
    <w:rsid w:val="003770AC"/>
    <w:rsid w:val="003821F4"/>
    <w:rsid w:val="0039044C"/>
    <w:rsid w:val="00394D19"/>
    <w:rsid w:val="003964C9"/>
    <w:rsid w:val="003A01BC"/>
    <w:rsid w:val="003A27C3"/>
    <w:rsid w:val="003A5336"/>
    <w:rsid w:val="003A734F"/>
    <w:rsid w:val="003B6B45"/>
    <w:rsid w:val="003C1CA7"/>
    <w:rsid w:val="003D02E5"/>
    <w:rsid w:val="003D02FB"/>
    <w:rsid w:val="003D15A1"/>
    <w:rsid w:val="003E06A8"/>
    <w:rsid w:val="003E09EB"/>
    <w:rsid w:val="003E7157"/>
    <w:rsid w:val="003E7279"/>
    <w:rsid w:val="003F01FB"/>
    <w:rsid w:val="003F0E0D"/>
    <w:rsid w:val="00404176"/>
    <w:rsid w:val="004051AD"/>
    <w:rsid w:val="00410B11"/>
    <w:rsid w:val="0041154A"/>
    <w:rsid w:val="004133D3"/>
    <w:rsid w:val="00422DC5"/>
    <w:rsid w:val="00425F45"/>
    <w:rsid w:val="00426196"/>
    <w:rsid w:val="00430236"/>
    <w:rsid w:val="00440F76"/>
    <w:rsid w:val="00442718"/>
    <w:rsid w:val="00445574"/>
    <w:rsid w:val="00445F07"/>
    <w:rsid w:val="00446C85"/>
    <w:rsid w:val="00447428"/>
    <w:rsid w:val="004501B4"/>
    <w:rsid w:val="00450377"/>
    <w:rsid w:val="00454A3F"/>
    <w:rsid w:val="00461E66"/>
    <w:rsid w:val="004625C2"/>
    <w:rsid w:val="004665F3"/>
    <w:rsid w:val="00467FE3"/>
    <w:rsid w:val="00471D78"/>
    <w:rsid w:val="00471FD5"/>
    <w:rsid w:val="004721A2"/>
    <w:rsid w:val="00472749"/>
    <w:rsid w:val="00473D77"/>
    <w:rsid w:val="0047594A"/>
    <w:rsid w:val="00482C3F"/>
    <w:rsid w:val="00484353"/>
    <w:rsid w:val="00485CE7"/>
    <w:rsid w:val="004868D0"/>
    <w:rsid w:val="00490300"/>
    <w:rsid w:val="00492057"/>
    <w:rsid w:val="004944D7"/>
    <w:rsid w:val="00495BA2"/>
    <w:rsid w:val="004A1278"/>
    <w:rsid w:val="004B0B87"/>
    <w:rsid w:val="004B3B3C"/>
    <w:rsid w:val="004B4B6B"/>
    <w:rsid w:val="004B65B6"/>
    <w:rsid w:val="004D240B"/>
    <w:rsid w:val="004D5FA0"/>
    <w:rsid w:val="004D64F8"/>
    <w:rsid w:val="004E69EE"/>
    <w:rsid w:val="004E7EC8"/>
    <w:rsid w:val="005115C1"/>
    <w:rsid w:val="00511F93"/>
    <w:rsid w:val="00514877"/>
    <w:rsid w:val="00520810"/>
    <w:rsid w:val="005272B2"/>
    <w:rsid w:val="0053224C"/>
    <w:rsid w:val="00534A5E"/>
    <w:rsid w:val="00541604"/>
    <w:rsid w:val="0054273E"/>
    <w:rsid w:val="005430D0"/>
    <w:rsid w:val="00543887"/>
    <w:rsid w:val="005467BA"/>
    <w:rsid w:val="005530E5"/>
    <w:rsid w:val="0055388E"/>
    <w:rsid w:val="00554F9D"/>
    <w:rsid w:val="0055719B"/>
    <w:rsid w:val="00560DB6"/>
    <w:rsid w:val="005648E5"/>
    <w:rsid w:val="00565272"/>
    <w:rsid w:val="00565828"/>
    <w:rsid w:val="00566AEA"/>
    <w:rsid w:val="00570F4B"/>
    <w:rsid w:val="00571701"/>
    <w:rsid w:val="0057622B"/>
    <w:rsid w:val="005768E0"/>
    <w:rsid w:val="00577220"/>
    <w:rsid w:val="00586D87"/>
    <w:rsid w:val="005915A1"/>
    <w:rsid w:val="005B38BB"/>
    <w:rsid w:val="005B4FBC"/>
    <w:rsid w:val="005B658D"/>
    <w:rsid w:val="005C43C7"/>
    <w:rsid w:val="005D3839"/>
    <w:rsid w:val="005D45E8"/>
    <w:rsid w:val="005D60CB"/>
    <w:rsid w:val="005D662D"/>
    <w:rsid w:val="005D77A4"/>
    <w:rsid w:val="005E409E"/>
    <w:rsid w:val="005E4680"/>
    <w:rsid w:val="005F0375"/>
    <w:rsid w:val="005F3457"/>
    <w:rsid w:val="005F4933"/>
    <w:rsid w:val="005F78FF"/>
    <w:rsid w:val="00606FF3"/>
    <w:rsid w:val="006074F9"/>
    <w:rsid w:val="00613660"/>
    <w:rsid w:val="00614E75"/>
    <w:rsid w:val="00623D63"/>
    <w:rsid w:val="00627141"/>
    <w:rsid w:val="00627E0A"/>
    <w:rsid w:val="0063610B"/>
    <w:rsid w:val="006453FA"/>
    <w:rsid w:val="006502EC"/>
    <w:rsid w:val="006507C9"/>
    <w:rsid w:val="006517A6"/>
    <w:rsid w:val="00653588"/>
    <w:rsid w:val="006552E8"/>
    <w:rsid w:val="006573E0"/>
    <w:rsid w:val="006604E0"/>
    <w:rsid w:val="00665207"/>
    <w:rsid w:val="00665E63"/>
    <w:rsid w:val="00666E9E"/>
    <w:rsid w:val="00670EDA"/>
    <w:rsid w:val="00671284"/>
    <w:rsid w:val="0068405E"/>
    <w:rsid w:val="006927D3"/>
    <w:rsid w:val="00692C51"/>
    <w:rsid w:val="006930E2"/>
    <w:rsid w:val="00694354"/>
    <w:rsid w:val="006A10E2"/>
    <w:rsid w:val="006A7E66"/>
    <w:rsid w:val="006B1425"/>
    <w:rsid w:val="006B1495"/>
    <w:rsid w:val="006B446E"/>
    <w:rsid w:val="006D3210"/>
    <w:rsid w:val="006D3413"/>
    <w:rsid w:val="006D3EC8"/>
    <w:rsid w:val="006D4533"/>
    <w:rsid w:val="006D533E"/>
    <w:rsid w:val="006E011B"/>
    <w:rsid w:val="006E07E8"/>
    <w:rsid w:val="006E6318"/>
    <w:rsid w:val="006F09EF"/>
    <w:rsid w:val="006F4768"/>
    <w:rsid w:val="0070104D"/>
    <w:rsid w:val="00701231"/>
    <w:rsid w:val="0070435A"/>
    <w:rsid w:val="00704D73"/>
    <w:rsid w:val="00710AE9"/>
    <w:rsid w:val="00710ED9"/>
    <w:rsid w:val="00712B95"/>
    <w:rsid w:val="0071463A"/>
    <w:rsid w:val="00715C52"/>
    <w:rsid w:val="0071623E"/>
    <w:rsid w:val="00717ABD"/>
    <w:rsid w:val="0073473A"/>
    <w:rsid w:val="0073602D"/>
    <w:rsid w:val="00736E44"/>
    <w:rsid w:val="00744CC8"/>
    <w:rsid w:val="00750FD1"/>
    <w:rsid w:val="0075146A"/>
    <w:rsid w:val="0075459F"/>
    <w:rsid w:val="00761725"/>
    <w:rsid w:val="007621CC"/>
    <w:rsid w:val="00762DBE"/>
    <w:rsid w:val="00764B1B"/>
    <w:rsid w:val="007718B8"/>
    <w:rsid w:val="00774BA2"/>
    <w:rsid w:val="00777CDD"/>
    <w:rsid w:val="00782B20"/>
    <w:rsid w:val="00791F20"/>
    <w:rsid w:val="00793312"/>
    <w:rsid w:val="00793904"/>
    <w:rsid w:val="007A10B9"/>
    <w:rsid w:val="007A3EED"/>
    <w:rsid w:val="007A4793"/>
    <w:rsid w:val="007A7140"/>
    <w:rsid w:val="007C05BD"/>
    <w:rsid w:val="007D0222"/>
    <w:rsid w:val="007E0BEC"/>
    <w:rsid w:val="007E5EE1"/>
    <w:rsid w:val="007E6105"/>
    <w:rsid w:val="007E78AE"/>
    <w:rsid w:val="007F39D2"/>
    <w:rsid w:val="007F7E4B"/>
    <w:rsid w:val="00800389"/>
    <w:rsid w:val="0080589B"/>
    <w:rsid w:val="00810AD1"/>
    <w:rsid w:val="00822954"/>
    <w:rsid w:val="00825265"/>
    <w:rsid w:val="00831CF1"/>
    <w:rsid w:val="00835599"/>
    <w:rsid w:val="00842861"/>
    <w:rsid w:val="00843107"/>
    <w:rsid w:val="00853668"/>
    <w:rsid w:val="0085392F"/>
    <w:rsid w:val="00853E57"/>
    <w:rsid w:val="00864952"/>
    <w:rsid w:val="00867416"/>
    <w:rsid w:val="00871DD3"/>
    <w:rsid w:val="00872364"/>
    <w:rsid w:val="00890D18"/>
    <w:rsid w:val="00895E60"/>
    <w:rsid w:val="008A3D59"/>
    <w:rsid w:val="008A70D6"/>
    <w:rsid w:val="008B1572"/>
    <w:rsid w:val="008B65EA"/>
    <w:rsid w:val="008C019D"/>
    <w:rsid w:val="008C46F5"/>
    <w:rsid w:val="008D6F0D"/>
    <w:rsid w:val="008E2803"/>
    <w:rsid w:val="008E569E"/>
    <w:rsid w:val="008F180A"/>
    <w:rsid w:val="00904637"/>
    <w:rsid w:val="0091068F"/>
    <w:rsid w:val="0091740E"/>
    <w:rsid w:val="00917BAD"/>
    <w:rsid w:val="0093236B"/>
    <w:rsid w:val="00936450"/>
    <w:rsid w:val="00947CA1"/>
    <w:rsid w:val="00955181"/>
    <w:rsid w:val="009560FC"/>
    <w:rsid w:val="00956A17"/>
    <w:rsid w:val="00957EDC"/>
    <w:rsid w:val="00960156"/>
    <w:rsid w:val="00964775"/>
    <w:rsid w:val="009670DC"/>
    <w:rsid w:val="009710D6"/>
    <w:rsid w:val="00971FF7"/>
    <w:rsid w:val="00981240"/>
    <w:rsid w:val="00991347"/>
    <w:rsid w:val="00991D4C"/>
    <w:rsid w:val="00996635"/>
    <w:rsid w:val="00996B30"/>
    <w:rsid w:val="009A45C4"/>
    <w:rsid w:val="009A75BE"/>
    <w:rsid w:val="009B4C48"/>
    <w:rsid w:val="009B5830"/>
    <w:rsid w:val="009C3F02"/>
    <w:rsid w:val="009C4DC5"/>
    <w:rsid w:val="009C6247"/>
    <w:rsid w:val="009D0351"/>
    <w:rsid w:val="009D6C86"/>
    <w:rsid w:val="009E06F8"/>
    <w:rsid w:val="009E2BC6"/>
    <w:rsid w:val="009E3825"/>
    <w:rsid w:val="009E5878"/>
    <w:rsid w:val="009E5B80"/>
    <w:rsid w:val="009F77F0"/>
    <w:rsid w:val="00A03385"/>
    <w:rsid w:val="00A04939"/>
    <w:rsid w:val="00A06362"/>
    <w:rsid w:val="00A20599"/>
    <w:rsid w:val="00A20BBC"/>
    <w:rsid w:val="00A22C4B"/>
    <w:rsid w:val="00A23967"/>
    <w:rsid w:val="00A31DD0"/>
    <w:rsid w:val="00A3366C"/>
    <w:rsid w:val="00A43497"/>
    <w:rsid w:val="00A4394F"/>
    <w:rsid w:val="00A4504F"/>
    <w:rsid w:val="00A450AB"/>
    <w:rsid w:val="00A517BD"/>
    <w:rsid w:val="00A51A95"/>
    <w:rsid w:val="00A534F6"/>
    <w:rsid w:val="00A63B58"/>
    <w:rsid w:val="00A64597"/>
    <w:rsid w:val="00A645BC"/>
    <w:rsid w:val="00A658A4"/>
    <w:rsid w:val="00A673BC"/>
    <w:rsid w:val="00A70EF6"/>
    <w:rsid w:val="00A7277D"/>
    <w:rsid w:val="00A76079"/>
    <w:rsid w:val="00AA2D8D"/>
    <w:rsid w:val="00AA4B37"/>
    <w:rsid w:val="00AB08FF"/>
    <w:rsid w:val="00AB2925"/>
    <w:rsid w:val="00AB3DC0"/>
    <w:rsid w:val="00AB54D8"/>
    <w:rsid w:val="00AC0A4E"/>
    <w:rsid w:val="00AC13B7"/>
    <w:rsid w:val="00AC4117"/>
    <w:rsid w:val="00AC42E1"/>
    <w:rsid w:val="00AC584F"/>
    <w:rsid w:val="00AC5E08"/>
    <w:rsid w:val="00AD244C"/>
    <w:rsid w:val="00AE4B75"/>
    <w:rsid w:val="00AE7D64"/>
    <w:rsid w:val="00AF7B16"/>
    <w:rsid w:val="00B00055"/>
    <w:rsid w:val="00B01088"/>
    <w:rsid w:val="00B0367F"/>
    <w:rsid w:val="00B043B0"/>
    <w:rsid w:val="00B04D2F"/>
    <w:rsid w:val="00B055D6"/>
    <w:rsid w:val="00B06450"/>
    <w:rsid w:val="00B069E2"/>
    <w:rsid w:val="00B12002"/>
    <w:rsid w:val="00B2285A"/>
    <w:rsid w:val="00B24451"/>
    <w:rsid w:val="00B24A4F"/>
    <w:rsid w:val="00B31B69"/>
    <w:rsid w:val="00B40099"/>
    <w:rsid w:val="00B40BDF"/>
    <w:rsid w:val="00B432DC"/>
    <w:rsid w:val="00B4554B"/>
    <w:rsid w:val="00B45977"/>
    <w:rsid w:val="00B47976"/>
    <w:rsid w:val="00B52817"/>
    <w:rsid w:val="00B60961"/>
    <w:rsid w:val="00B61CE4"/>
    <w:rsid w:val="00B635D6"/>
    <w:rsid w:val="00B657B4"/>
    <w:rsid w:val="00B67347"/>
    <w:rsid w:val="00B678E2"/>
    <w:rsid w:val="00B67F96"/>
    <w:rsid w:val="00B73A5D"/>
    <w:rsid w:val="00B758D5"/>
    <w:rsid w:val="00B80CE2"/>
    <w:rsid w:val="00B8287A"/>
    <w:rsid w:val="00B84B1B"/>
    <w:rsid w:val="00B9448C"/>
    <w:rsid w:val="00BA22AC"/>
    <w:rsid w:val="00BA46AF"/>
    <w:rsid w:val="00BB0BBE"/>
    <w:rsid w:val="00BB1958"/>
    <w:rsid w:val="00BB1C51"/>
    <w:rsid w:val="00BB40A9"/>
    <w:rsid w:val="00BB5EB0"/>
    <w:rsid w:val="00BC4F25"/>
    <w:rsid w:val="00BC53D4"/>
    <w:rsid w:val="00BE48E1"/>
    <w:rsid w:val="00C0287D"/>
    <w:rsid w:val="00C05493"/>
    <w:rsid w:val="00C054A7"/>
    <w:rsid w:val="00C11D4B"/>
    <w:rsid w:val="00C221B5"/>
    <w:rsid w:val="00C223B6"/>
    <w:rsid w:val="00C32975"/>
    <w:rsid w:val="00C36A48"/>
    <w:rsid w:val="00C405CB"/>
    <w:rsid w:val="00C40F9F"/>
    <w:rsid w:val="00C430B5"/>
    <w:rsid w:val="00C440C7"/>
    <w:rsid w:val="00C50341"/>
    <w:rsid w:val="00C53D18"/>
    <w:rsid w:val="00C55472"/>
    <w:rsid w:val="00C56083"/>
    <w:rsid w:val="00C66A70"/>
    <w:rsid w:val="00C706F3"/>
    <w:rsid w:val="00C75318"/>
    <w:rsid w:val="00C75361"/>
    <w:rsid w:val="00C76DC7"/>
    <w:rsid w:val="00C84B47"/>
    <w:rsid w:val="00C84D9E"/>
    <w:rsid w:val="00C85E81"/>
    <w:rsid w:val="00C95A23"/>
    <w:rsid w:val="00CA14D3"/>
    <w:rsid w:val="00CA2ED9"/>
    <w:rsid w:val="00CA7F29"/>
    <w:rsid w:val="00CB343D"/>
    <w:rsid w:val="00CC207D"/>
    <w:rsid w:val="00CC21BF"/>
    <w:rsid w:val="00CE2990"/>
    <w:rsid w:val="00CE3101"/>
    <w:rsid w:val="00CE4D1D"/>
    <w:rsid w:val="00CE6815"/>
    <w:rsid w:val="00CE7481"/>
    <w:rsid w:val="00CE77B6"/>
    <w:rsid w:val="00CF2AE3"/>
    <w:rsid w:val="00CF2D2D"/>
    <w:rsid w:val="00CF4D57"/>
    <w:rsid w:val="00CF61AD"/>
    <w:rsid w:val="00CF7574"/>
    <w:rsid w:val="00D012C7"/>
    <w:rsid w:val="00D07481"/>
    <w:rsid w:val="00D14978"/>
    <w:rsid w:val="00D17D50"/>
    <w:rsid w:val="00D208DA"/>
    <w:rsid w:val="00D24A79"/>
    <w:rsid w:val="00D30F44"/>
    <w:rsid w:val="00D41A8E"/>
    <w:rsid w:val="00D41D01"/>
    <w:rsid w:val="00D43FF5"/>
    <w:rsid w:val="00D4433A"/>
    <w:rsid w:val="00D50DE0"/>
    <w:rsid w:val="00D51D59"/>
    <w:rsid w:val="00D51E24"/>
    <w:rsid w:val="00D54A3B"/>
    <w:rsid w:val="00D5548A"/>
    <w:rsid w:val="00D66724"/>
    <w:rsid w:val="00D70EB9"/>
    <w:rsid w:val="00D80B8F"/>
    <w:rsid w:val="00D91199"/>
    <w:rsid w:val="00D91871"/>
    <w:rsid w:val="00D932EE"/>
    <w:rsid w:val="00D95AC3"/>
    <w:rsid w:val="00D96A18"/>
    <w:rsid w:val="00DA626F"/>
    <w:rsid w:val="00DB7EB1"/>
    <w:rsid w:val="00DC57DE"/>
    <w:rsid w:val="00DD0662"/>
    <w:rsid w:val="00DD43DF"/>
    <w:rsid w:val="00DE32E4"/>
    <w:rsid w:val="00DF010B"/>
    <w:rsid w:val="00DF285A"/>
    <w:rsid w:val="00DF4478"/>
    <w:rsid w:val="00DF56E1"/>
    <w:rsid w:val="00E05AB4"/>
    <w:rsid w:val="00E07FAC"/>
    <w:rsid w:val="00E140C6"/>
    <w:rsid w:val="00E1562A"/>
    <w:rsid w:val="00E205D2"/>
    <w:rsid w:val="00E220E0"/>
    <w:rsid w:val="00E22A63"/>
    <w:rsid w:val="00E22AC2"/>
    <w:rsid w:val="00E24480"/>
    <w:rsid w:val="00E247B3"/>
    <w:rsid w:val="00E2594F"/>
    <w:rsid w:val="00E2736F"/>
    <w:rsid w:val="00E3109F"/>
    <w:rsid w:val="00E3162F"/>
    <w:rsid w:val="00E33E9B"/>
    <w:rsid w:val="00E36806"/>
    <w:rsid w:val="00E44613"/>
    <w:rsid w:val="00E45410"/>
    <w:rsid w:val="00E45973"/>
    <w:rsid w:val="00E45C88"/>
    <w:rsid w:val="00E52FDA"/>
    <w:rsid w:val="00E54354"/>
    <w:rsid w:val="00E560D6"/>
    <w:rsid w:val="00E56F99"/>
    <w:rsid w:val="00E6106C"/>
    <w:rsid w:val="00E613D3"/>
    <w:rsid w:val="00E6191C"/>
    <w:rsid w:val="00E660F0"/>
    <w:rsid w:val="00E672F6"/>
    <w:rsid w:val="00E705C5"/>
    <w:rsid w:val="00E713C3"/>
    <w:rsid w:val="00E71E85"/>
    <w:rsid w:val="00E73397"/>
    <w:rsid w:val="00E768E6"/>
    <w:rsid w:val="00E87126"/>
    <w:rsid w:val="00E929B7"/>
    <w:rsid w:val="00E9338C"/>
    <w:rsid w:val="00E95679"/>
    <w:rsid w:val="00EB1BD4"/>
    <w:rsid w:val="00EB2DA4"/>
    <w:rsid w:val="00EB3690"/>
    <w:rsid w:val="00EB6052"/>
    <w:rsid w:val="00EC2B9D"/>
    <w:rsid w:val="00ED1D42"/>
    <w:rsid w:val="00EE0764"/>
    <w:rsid w:val="00EE6E25"/>
    <w:rsid w:val="00EF227F"/>
    <w:rsid w:val="00EF3508"/>
    <w:rsid w:val="00EF3741"/>
    <w:rsid w:val="00F05F92"/>
    <w:rsid w:val="00F06975"/>
    <w:rsid w:val="00F105E3"/>
    <w:rsid w:val="00F12777"/>
    <w:rsid w:val="00F16B2E"/>
    <w:rsid w:val="00F20C98"/>
    <w:rsid w:val="00F20D7F"/>
    <w:rsid w:val="00F226F0"/>
    <w:rsid w:val="00F239D6"/>
    <w:rsid w:val="00F25C83"/>
    <w:rsid w:val="00F32559"/>
    <w:rsid w:val="00F32F4C"/>
    <w:rsid w:val="00F33E7D"/>
    <w:rsid w:val="00F42C89"/>
    <w:rsid w:val="00F50CE6"/>
    <w:rsid w:val="00F5170A"/>
    <w:rsid w:val="00F563F9"/>
    <w:rsid w:val="00F56B16"/>
    <w:rsid w:val="00F608F8"/>
    <w:rsid w:val="00F637F2"/>
    <w:rsid w:val="00F650E6"/>
    <w:rsid w:val="00F709B8"/>
    <w:rsid w:val="00F745CB"/>
    <w:rsid w:val="00F75A32"/>
    <w:rsid w:val="00F76683"/>
    <w:rsid w:val="00F8191C"/>
    <w:rsid w:val="00F85B4F"/>
    <w:rsid w:val="00F867FC"/>
    <w:rsid w:val="00F923DD"/>
    <w:rsid w:val="00F9480C"/>
    <w:rsid w:val="00F96F03"/>
    <w:rsid w:val="00FA6979"/>
    <w:rsid w:val="00FB0027"/>
    <w:rsid w:val="00FB540E"/>
    <w:rsid w:val="00FB7081"/>
    <w:rsid w:val="00FC211D"/>
    <w:rsid w:val="00FD0F04"/>
    <w:rsid w:val="00FD2859"/>
    <w:rsid w:val="00FE4208"/>
    <w:rsid w:val="00FF1F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B650C"/>
  <w15:docId w15:val="{FC7E8B1A-3250-4338-B968-AD503038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NormalWeb">
    <w:name w:val="Normal (Web)"/>
    <w:basedOn w:val="Normal"/>
    <w:unhideWhenUsed/>
    <w:rsid w:val="008B1572"/>
    <w:pPr>
      <w:spacing w:before="100" w:beforeAutospacing="1" w:after="100" w:afterAutospacing="1"/>
    </w:pPr>
    <w:rPr>
      <w:rFonts w:eastAsia="Times New Roman"/>
      <w:lang w:eastAsia="es-ES"/>
    </w:rPr>
  </w:style>
  <w:style w:type="character" w:styleId="Textodelmarcadordeposicin">
    <w:name w:val="Placeholder Text"/>
    <w:basedOn w:val="Fuentedeprrafopredeter"/>
    <w:uiPriority w:val="99"/>
    <w:semiHidden/>
    <w:rsid w:val="00066C43"/>
    <w:rPr>
      <w:color w:val="808080"/>
    </w:rPr>
  </w:style>
  <w:style w:type="character" w:styleId="Nmerodelnea">
    <w:name w:val="line number"/>
    <w:basedOn w:val="Fuentedeprrafopredeter"/>
    <w:uiPriority w:val="99"/>
    <w:semiHidden/>
    <w:unhideWhenUsed/>
    <w:rsid w:val="00F867FC"/>
  </w:style>
  <w:style w:type="table" w:customStyle="1" w:styleId="Tablanormal41">
    <w:name w:val="Tabla normal 41"/>
    <w:basedOn w:val="Tablanormal"/>
    <w:uiPriority w:val="44"/>
    <w:rsid w:val="0080589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8058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4D240B"/>
    <w:rPr>
      <w:b/>
      <w:bCs/>
    </w:rPr>
  </w:style>
  <w:style w:type="character" w:customStyle="1" w:styleId="AsuntodelcomentarioCar">
    <w:name w:val="Asunto del comentario Car"/>
    <w:basedOn w:val="TextocomentarioCar"/>
    <w:link w:val="Asuntodelcomentario"/>
    <w:uiPriority w:val="99"/>
    <w:semiHidden/>
    <w:rsid w:val="004D240B"/>
    <w:rPr>
      <w:rFonts w:ascii="Times New Roman" w:eastAsia="Batang" w:hAnsi="Times New Roman" w:cs="Times New Roman"/>
      <w:b/>
      <w:bCs/>
      <w:sz w:val="20"/>
      <w:szCs w:val="20"/>
      <w:lang w:val="es-ES" w:eastAsia="ko-KR"/>
    </w:rPr>
  </w:style>
  <w:style w:type="paragraph" w:styleId="Textoindependiente">
    <w:name w:val="Body Text"/>
    <w:basedOn w:val="Normal"/>
    <w:link w:val="TextoindependienteCar"/>
    <w:uiPriority w:val="99"/>
    <w:semiHidden/>
    <w:unhideWhenUsed/>
    <w:rsid w:val="001645B8"/>
    <w:pPr>
      <w:spacing w:after="120" w:line="276" w:lineRule="auto"/>
    </w:pPr>
    <w:rPr>
      <w:rFonts w:asciiTheme="minorHAnsi" w:eastAsiaTheme="minorHAnsi" w:hAnsiTheme="minorHAnsi" w:cstheme="minorBidi"/>
      <w:sz w:val="22"/>
      <w:szCs w:val="22"/>
      <w:lang w:eastAsia="en-US"/>
    </w:rPr>
  </w:style>
  <w:style w:type="character" w:customStyle="1" w:styleId="TextoindependienteCar">
    <w:name w:val="Texto independiente Car"/>
    <w:basedOn w:val="Fuentedeprrafopredeter"/>
    <w:link w:val="Textoindependiente"/>
    <w:uiPriority w:val="99"/>
    <w:semiHidden/>
    <w:rsid w:val="001645B8"/>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46827">
      <w:bodyDiv w:val="1"/>
      <w:marLeft w:val="0"/>
      <w:marRight w:val="0"/>
      <w:marTop w:val="0"/>
      <w:marBottom w:val="0"/>
      <w:divBdr>
        <w:top w:val="none" w:sz="0" w:space="0" w:color="auto"/>
        <w:left w:val="none" w:sz="0" w:space="0" w:color="auto"/>
        <w:bottom w:val="none" w:sz="0" w:space="0" w:color="auto"/>
        <w:right w:val="none" w:sz="0" w:space="0" w:color="auto"/>
      </w:divBdr>
    </w:div>
    <w:div w:id="172261275">
      <w:bodyDiv w:val="1"/>
      <w:marLeft w:val="0"/>
      <w:marRight w:val="0"/>
      <w:marTop w:val="0"/>
      <w:marBottom w:val="0"/>
      <w:divBdr>
        <w:top w:val="none" w:sz="0" w:space="0" w:color="auto"/>
        <w:left w:val="none" w:sz="0" w:space="0" w:color="auto"/>
        <w:bottom w:val="none" w:sz="0" w:space="0" w:color="auto"/>
        <w:right w:val="none" w:sz="0" w:space="0" w:color="auto"/>
      </w:divBdr>
    </w:div>
    <w:div w:id="227621104">
      <w:bodyDiv w:val="1"/>
      <w:marLeft w:val="0"/>
      <w:marRight w:val="0"/>
      <w:marTop w:val="0"/>
      <w:marBottom w:val="0"/>
      <w:divBdr>
        <w:top w:val="none" w:sz="0" w:space="0" w:color="auto"/>
        <w:left w:val="none" w:sz="0" w:space="0" w:color="auto"/>
        <w:bottom w:val="none" w:sz="0" w:space="0" w:color="auto"/>
        <w:right w:val="none" w:sz="0" w:space="0" w:color="auto"/>
      </w:divBdr>
    </w:div>
    <w:div w:id="307393685">
      <w:bodyDiv w:val="1"/>
      <w:marLeft w:val="0"/>
      <w:marRight w:val="0"/>
      <w:marTop w:val="0"/>
      <w:marBottom w:val="0"/>
      <w:divBdr>
        <w:top w:val="none" w:sz="0" w:space="0" w:color="auto"/>
        <w:left w:val="none" w:sz="0" w:space="0" w:color="auto"/>
        <w:bottom w:val="none" w:sz="0" w:space="0" w:color="auto"/>
        <w:right w:val="none" w:sz="0" w:space="0" w:color="auto"/>
      </w:divBdr>
    </w:div>
    <w:div w:id="312560918">
      <w:bodyDiv w:val="1"/>
      <w:marLeft w:val="0"/>
      <w:marRight w:val="0"/>
      <w:marTop w:val="0"/>
      <w:marBottom w:val="0"/>
      <w:divBdr>
        <w:top w:val="none" w:sz="0" w:space="0" w:color="auto"/>
        <w:left w:val="none" w:sz="0" w:space="0" w:color="auto"/>
        <w:bottom w:val="none" w:sz="0" w:space="0" w:color="auto"/>
        <w:right w:val="none" w:sz="0" w:space="0" w:color="auto"/>
      </w:divBdr>
      <w:divsChild>
        <w:div w:id="208109214">
          <w:marLeft w:val="547"/>
          <w:marRight w:val="0"/>
          <w:marTop w:val="0"/>
          <w:marBottom w:val="0"/>
          <w:divBdr>
            <w:top w:val="none" w:sz="0" w:space="0" w:color="auto"/>
            <w:left w:val="none" w:sz="0" w:space="0" w:color="auto"/>
            <w:bottom w:val="none" w:sz="0" w:space="0" w:color="auto"/>
            <w:right w:val="none" w:sz="0" w:space="0" w:color="auto"/>
          </w:divBdr>
        </w:div>
      </w:divsChild>
    </w:div>
    <w:div w:id="353120583">
      <w:bodyDiv w:val="1"/>
      <w:marLeft w:val="0"/>
      <w:marRight w:val="0"/>
      <w:marTop w:val="0"/>
      <w:marBottom w:val="0"/>
      <w:divBdr>
        <w:top w:val="none" w:sz="0" w:space="0" w:color="auto"/>
        <w:left w:val="none" w:sz="0" w:space="0" w:color="auto"/>
        <w:bottom w:val="none" w:sz="0" w:space="0" w:color="auto"/>
        <w:right w:val="none" w:sz="0" w:space="0" w:color="auto"/>
      </w:divBdr>
    </w:div>
    <w:div w:id="356466414">
      <w:bodyDiv w:val="1"/>
      <w:marLeft w:val="0"/>
      <w:marRight w:val="0"/>
      <w:marTop w:val="0"/>
      <w:marBottom w:val="0"/>
      <w:divBdr>
        <w:top w:val="none" w:sz="0" w:space="0" w:color="auto"/>
        <w:left w:val="none" w:sz="0" w:space="0" w:color="auto"/>
        <w:bottom w:val="none" w:sz="0" w:space="0" w:color="auto"/>
        <w:right w:val="none" w:sz="0" w:space="0" w:color="auto"/>
      </w:divBdr>
      <w:divsChild>
        <w:div w:id="1875773758">
          <w:marLeft w:val="547"/>
          <w:marRight w:val="0"/>
          <w:marTop w:val="0"/>
          <w:marBottom w:val="0"/>
          <w:divBdr>
            <w:top w:val="none" w:sz="0" w:space="0" w:color="auto"/>
            <w:left w:val="none" w:sz="0" w:space="0" w:color="auto"/>
            <w:bottom w:val="none" w:sz="0" w:space="0" w:color="auto"/>
            <w:right w:val="none" w:sz="0" w:space="0" w:color="auto"/>
          </w:divBdr>
        </w:div>
      </w:divsChild>
    </w:div>
    <w:div w:id="401173681">
      <w:bodyDiv w:val="1"/>
      <w:marLeft w:val="0"/>
      <w:marRight w:val="0"/>
      <w:marTop w:val="0"/>
      <w:marBottom w:val="0"/>
      <w:divBdr>
        <w:top w:val="none" w:sz="0" w:space="0" w:color="auto"/>
        <w:left w:val="none" w:sz="0" w:space="0" w:color="auto"/>
        <w:bottom w:val="none" w:sz="0" w:space="0" w:color="auto"/>
        <w:right w:val="none" w:sz="0" w:space="0" w:color="auto"/>
      </w:divBdr>
    </w:div>
    <w:div w:id="434638284">
      <w:bodyDiv w:val="1"/>
      <w:marLeft w:val="0"/>
      <w:marRight w:val="0"/>
      <w:marTop w:val="0"/>
      <w:marBottom w:val="0"/>
      <w:divBdr>
        <w:top w:val="none" w:sz="0" w:space="0" w:color="auto"/>
        <w:left w:val="none" w:sz="0" w:space="0" w:color="auto"/>
        <w:bottom w:val="none" w:sz="0" w:space="0" w:color="auto"/>
        <w:right w:val="none" w:sz="0" w:space="0" w:color="auto"/>
      </w:divBdr>
    </w:div>
    <w:div w:id="471489198">
      <w:bodyDiv w:val="1"/>
      <w:marLeft w:val="0"/>
      <w:marRight w:val="0"/>
      <w:marTop w:val="0"/>
      <w:marBottom w:val="0"/>
      <w:divBdr>
        <w:top w:val="none" w:sz="0" w:space="0" w:color="auto"/>
        <w:left w:val="none" w:sz="0" w:space="0" w:color="auto"/>
        <w:bottom w:val="none" w:sz="0" w:space="0" w:color="auto"/>
        <w:right w:val="none" w:sz="0" w:space="0" w:color="auto"/>
      </w:divBdr>
    </w:div>
    <w:div w:id="471753824">
      <w:bodyDiv w:val="1"/>
      <w:marLeft w:val="0"/>
      <w:marRight w:val="0"/>
      <w:marTop w:val="0"/>
      <w:marBottom w:val="0"/>
      <w:divBdr>
        <w:top w:val="none" w:sz="0" w:space="0" w:color="auto"/>
        <w:left w:val="none" w:sz="0" w:space="0" w:color="auto"/>
        <w:bottom w:val="none" w:sz="0" w:space="0" w:color="auto"/>
        <w:right w:val="none" w:sz="0" w:space="0" w:color="auto"/>
      </w:divBdr>
    </w:div>
    <w:div w:id="475610364">
      <w:bodyDiv w:val="1"/>
      <w:marLeft w:val="0"/>
      <w:marRight w:val="0"/>
      <w:marTop w:val="0"/>
      <w:marBottom w:val="0"/>
      <w:divBdr>
        <w:top w:val="none" w:sz="0" w:space="0" w:color="auto"/>
        <w:left w:val="none" w:sz="0" w:space="0" w:color="auto"/>
        <w:bottom w:val="none" w:sz="0" w:space="0" w:color="auto"/>
        <w:right w:val="none" w:sz="0" w:space="0" w:color="auto"/>
      </w:divBdr>
    </w:div>
    <w:div w:id="493843761">
      <w:bodyDiv w:val="1"/>
      <w:marLeft w:val="0"/>
      <w:marRight w:val="0"/>
      <w:marTop w:val="0"/>
      <w:marBottom w:val="0"/>
      <w:divBdr>
        <w:top w:val="none" w:sz="0" w:space="0" w:color="auto"/>
        <w:left w:val="none" w:sz="0" w:space="0" w:color="auto"/>
        <w:bottom w:val="none" w:sz="0" w:space="0" w:color="auto"/>
        <w:right w:val="none" w:sz="0" w:space="0" w:color="auto"/>
      </w:divBdr>
    </w:div>
    <w:div w:id="517502552">
      <w:bodyDiv w:val="1"/>
      <w:marLeft w:val="0"/>
      <w:marRight w:val="0"/>
      <w:marTop w:val="0"/>
      <w:marBottom w:val="0"/>
      <w:divBdr>
        <w:top w:val="none" w:sz="0" w:space="0" w:color="auto"/>
        <w:left w:val="none" w:sz="0" w:space="0" w:color="auto"/>
        <w:bottom w:val="none" w:sz="0" w:space="0" w:color="auto"/>
        <w:right w:val="none" w:sz="0" w:space="0" w:color="auto"/>
      </w:divBdr>
      <w:divsChild>
        <w:div w:id="1502352633">
          <w:marLeft w:val="547"/>
          <w:marRight w:val="0"/>
          <w:marTop w:val="0"/>
          <w:marBottom w:val="0"/>
          <w:divBdr>
            <w:top w:val="none" w:sz="0" w:space="0" w:color="auto"/>
            <w:left w:val="none" w:sz="0" w:space="0" w:color="auto"/>
            <w:bottom w:val="none" w:sz="0" w:space="0" w:color="auto"/>
            <w:right w:val="none" w:sz="0" w:space="0" w:color="auto"/>
          </w:divBdr>
        </w:div>
      </w:divsChild>
    </w:div>
    <w:div w:id="530460768">
      <w:bodyDiv w:val="1"/>
      <w:marLeft w:val="0"/>
      <w:marRight w:val="0"/>
      <w:marTop w:val="0"/>
      <w:marBottom w:val="0"/>
      <w:divBdr>
        <w:top w:val="none" w:sz="0" w:space="0" w:color="auto"/>
        <w:left w:val="none" w:sz="0" w:space="0" w:color="auto"/>
        <w:bottom w:val="none" w:sz="0" w:space="0" w:color="auto"/>
        <w:right w:val="none" w:sz="0" w:space="0" w:color="auto"/>
      </w:divBdr>
      <w:divsChild>
        <w:div w:id="1754930769">
          <w:marLeft w:val="547"/>
          <w:marRight w:val="0"/>
          <w:marTop w:val="0"/>
          <w:marBottom w:val="0"/>
          <w:divBdr>
            <w:top w:val="none" w:sz="0" w:space="0" w:color="auto"/>
            <w:left w:val="none" w:sz="0" w:space="0" w:color="auto"/>
            <w:bottom w:val="none" w:sz="0" w:space="0" w:color="auto"/>
            <w:right w:val="none" w:sz="0" w:space="0" w:color="auto"/>
          </w:divBdr>
        </w:div>
      </w:divsChild>
    </w:div>
    <w:div w:id="537085252">
      <w:bodyDiv w:val="1"/>
      <w:marLeft w:val="0"/>
      <w:marRight w:val="0"/>
      <w:marTop w:val="0"/>
      <w:marBottom w:val="0"/>
      <w:divBdr>
        <w:top w:val="none" w:sz="0" w:space="0" w:color="auto"/>
        <w:left w:val="none" w:sz="0" w:space="0" w:color="auto"/>
        <w:bottom w:val="none" w:sz="0" w:space="0" w:color="auto"/>
        <w:right w:val="none" w:sz="0" w:space="0" w:color="auto"/>
      </w:divBdr>
    </w:div>
    <w:div w:id="540559229">
      <w:bodyDiv w:val="1"/>
      <w:marLeft w:val="0"/>
      <w:marRight w:val="0"/>
      <w:marTop w:val="0"/>
      <w:marBottom w:val="0"/>
      <w:divBdr>
        <w:top w:val="none" w:sz="0" w:space="0" w:color="auto"/>
        <w:left w:val="none" w:sz="0" w:space="0" w:color="auto"/>
        <w:bottom w:val="none" w:sz="0" w:space="0" w:color="auto"/>
        <w:right w:val="none" w:sz="0" w:space="0" w:color="auto"/>
      </w:divBdr>
    </w:div>
    <w:div w:id="581644026">
      <w:bodyDiv w:val="1"/>
      <w:marLeft w:val="0"/>
      <w:marRight w:val="0"/>
      <w:marTop w:val="0"/>
      <w:marBottom w:val="0"/>
      <w:divBdr>
        <w:top w:val="none" w:sz="0" w:space="0" w:color="auto"/>
        <w:left w:val="none" w:sz="0" w:space="0" w:color="auto"/>
        <w:bottom w:val="none" w:sz="0" w:space="0" w:color="auto"/>
        <w:right w:val="none" w:sz="0" w:space="0" w:color="auto"/>
      </w:divBdr>
      <w:divsChild>
        <w:div w:id="1633906873">
          <w:marLeft w:val="547"/>
          <w:marRight w:val="0"/>
          <w:marTop w:val="0"/>
          <w:marBottom w:val="0"/>
          <w:divBdr>
            <w:top w:val="none" w:sz="0" w:space="0" w:color="auto"/>
            <w:left w:val="none" w:sz="0" w:space="0" w:color="auto"/>
            <w:bottom w:val="none" w:sz="0" w:space="0" w:color="auto"/>
            <w:right w:val="none" w:sz="0" w:space="0" w:color="auto"/>
          </w:divBdr>
        </w:div>
      </w:divsChild>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697198060">
      <w:bodyDiv w:val="1"/>
      <w:marLeft w:val="0"/>
      <w:marRight w:val="0"/>
      <w:marTop w:val="0"/>
      <w:marBottom w:val="0"/>
      <w:divBdr>
        <w:top w:val="none" w:sz="0" w:space="0" w:color="auto"/>
        <w:left w:val="none" w:sz="0" w:space="0" w:color="auto"/>
        <w:bottom w:val="none" w:sz="0" w:space="0" w:color="auto"/>
        <w:right w:val="none" w:sz="0" w:space="0" w:color="auto"/>
      </w:divBdr>
    </w:div>
    <w:div w:id="704449580">
      <w:bodyDiv w:val="1"/>
      <w:marLeft w:val="0"/>
      <w:marRight w:val="0"/>
      <w:marTop w:val="0"/>
      <w:marBottom w:val="0"/>
      <w:divBdr>
        <w:top w:val="none" w:sz="0" w:space="0" w:color="auto"/>
        <w:left w:val="none" w:sz="0" w:space="0" w:color="auto"/>
        <w:bottom w:val="none" w:sz="0" w:space="0" w:color="auto"/>
        <w:right w:val="none" w:sz="0" w:space="0" w:color="auto"/>
      </w:divBdr>
      <w:divsChild>
        <w:div w:id="1175536666">
          <w:marLeft w:val="547"/>
          <w:marRight w:val="0"/>
          <w:marTop w:val="0"/>
          <w:marBottom w:val="0"/>
          <w:divBdr>
            <w:top w:val="none" w:sz="0" w:space="0" w:color="auto"/>
            <w:left w:val="none" w:sz="0" w:space="0" w:color="auto"/>
            <w:bottom w:val="none" w:sz="0" w:space="0" w:color="auto"/>
            <w:right w:val="none" w:sz="0" w:space="0" w:color="auto"/>
          </w:divBdr>
        </w:div>
      </w:divsChild>
    </w:div>
    <w:div w:id="725028147">
      <w:bodyDiv w:val="1"/>
      <w:marLeft w:val="0"/>
      <w:marRight w:val="0"/>
      <w:marTop w:val="0"/>
      <w:marBottom w:val="0"/>
      <w:divBdr>
        <w:top w:val="none" w:sz="0" w:space="0" w:color="auto"/>
        <w:left w:val="none" w:sz="0" w:space="0" w:color="auto"/>
        <w:bottom w:val="none" w:sz="0" w:space="0" w:color="auto"/>
        <w:right w:val="none" w:sz="0" w:space="0" w:color="auto"/>
      </w:divBdr>
    </w:div>
    <w:div w:id="758453184">
      <w:bodyDiv w:val="1"/>
      <w:marLeft w:val="0"/>
      <w:marRight w:val="0"/>
      <w:marTop w:val="0"/>
      <w:marBottom w:val="0"/>
      <w:divBdr>
        <w:top w:val="none" w:sz="0" w:space="0" w:color="auto"/>
        <w:left w:val="none" w:sz="0" w:space="0" w:color="auto"/>
        <w:bottom w:val="none" w:sz="0" w:space="0" w:color="auto"/>
        <w:right w:val="none" w:sz="0" w:space="0" w:color="auto"/>
      </w:divBdr>
    </w:div>
    <w:div w:id="807893201">
      <w:bodyDiv w:val="1"/>
      <w:marLeft w:val="0"/>
      <w:marRight w:val="0"/>
      <w:marTop w:val="0"/>
      <w:marBottom w:val="0"/>
      <w:divBdr>
        <w:top w:val="none" w:sz="0" w:space="0" w:color="auto"/>
        <w:left w:val="none" w:sz="0" w:space="0" w:color="auto"/>
        <w:bottom w:val="none" w:sz="0" w:space="0" w:color="auto"/>
        <w:right w:val="none" w:sz="0" w:space="0" w:color="auto"/>
      </w:divBdr>
    </w:div>
    <w:div w:id="812137994">
      <w:bodyDiv w:val="1"/>
      <w:marLeft w:val="0"/>
      <w:marRight w:val="0"/>
      <w:marTop w:val="0"/>
      <w:marBottom w:val="0"/>
      <w:divBdr>
        <w:top w:val="none" w:sz="0" w:space="0" w:color="auto"/>
        <w:left w:val="none" w:sz="0" w:space="0" w:color="auto"/>
        <w:bottom w:val="none" w:sz="0" w:space="0" w:color="auto"/>
        <w:right w:val="none" w:sz="0" w:space="0" w:color="auto"/>
      </w:divBdr>
    </w:div>
    <w:div w:id="954944644">
      <w:bodyDiv w:val="1"/>
      <w:marLeft w:val="0"/>
      <w:marRight w:val="0"/>
      <w:marTop w:val="0"/>
      <w:marBottom w:val="0"/>
      <w:divBdr>
        <w:top w:val="none" w:sz="0" w:space="0" w:color="auto"/>
        <w:left w:val="none" w:sz="0" w:space="0" w:color="auto"/>
        <w:bottom w:val="none" w:sz="0" w:space="0" w:color="auto"/>
        <w:right w:val="none" w:sz="0" w:space="0" w:color="auto"/>
      </w:divBdr>
    </w:div>
    <w:div w:id="973482380">
      <w:bodyDiv w:val="1"/>
      <w:marLeft w:val="0"/>
      <w:marRight w:val="0"/>
      <w:marTop w:val="0"/>
      <w:marBottom w:val="0"/>
      <w:divBdr>
        <w:top w:val="none" w:sz="0" w:space="0" w:color="auto"/>
        <w:left w:val="none" w:sz="0" w:space="0" w:color="auto"/>
        <w:bottom w:val="none" w:sz="0" w:space="0" w:color="auto"/>
        <w:right w:val="none" w:sz="0" w:space="0" w:color="auto"/>
      </w:divBdr>
    </w:div>
    <w:div w:id="1195923490">
      <w:bodyDiv w:val="1"/>
      <w:marLeft w:val="0"/>
      <w:marRight w:val="0"/>
      <w:marTop w:val="0"/>
      <w:marBottom w:val="0"/>
      <w:divBdr>
        <w:top w:val="none" w:sz="0" w:space="0" w:color="auto"/>
        <w:left w:val="none" w:sz="0" w:space="0" w:color="auto"/>
        <w:bottom w:val="none" w:sz="0" w:space="0" w:color="auto"/>
        <w:right w:val="none" w:sz="0" w:space="0" w:color="auto"/>
      </w:divBdr>
      <w:divsChild>
        <w:div w:id="412550880">
          <w:marLeft w:val="547"/>
          <w:marRight w:val="0"/>
          <w:marTop w:val="0"/>
          <w:marBottom w:val="0"/>
          <w:divBdr>
            <w:top w:val="none" w:sz="0" w:space="0" w:color="auto"/>
            <w:left w:val="none" w:sz="0" w:space="0" w:color="auto"/>
            <w:bottom w:val="none" w:sz="0" w:space="0" w:color="auto"/>
            <w:right w:val="none" w:sz="0" w:space="0" w:color="auto"/>
          </w:divBdr>
        </w:div>
      </w:divsChild>
    </w:div>
    <w:div w:id="1233007611">
      <w:bodyDiv w:val="1"/>
      <w:marLeft w:val="0"/>
      <w:marRight w:val="0"/>
      <w:marTop w:val="0"/>
      <w:marBottom w:val="0"/>
      <w:divBdr>
        <w:top w:val="none" w:sz="0" w:space="0" w:color="auto"/>
        <w:left w:val="none" w:sz="0" w:space="0" w:color="auto"/>
        <w:bottom w:val="none" w:sz="0" w:space="0" w:color="auto"/>
        <w:right w:val="none" w:sz="0" w:space="0" w:color="auto"/>
      </w:divBdr>
    </w:div>
    <w:div w:id="1351301495">
      <w:bodyDiv w:val="1"/>
      <w:marLeft w:val="0"/>
      <w:marRight w:val="0"/>
      <w:marTop w:val="0"/>
      <w:marBottom w:val="0"/>
      <w:divBdr>
        <w:top w:val="none" w:sz="0" w:space="0" w:color="auto"/>
        <w:left w:val="none" w:sz="0" w:space="0" w:color="auto"/>
        <w:bottom w:val="none" w:sz="0" w:space="0" w:color="auto"/>
        <w:right w:val="none" w:sz="0" w:space="0" w:color="auto"/>
      </w:divBdr>
      <w:divsChild>
        <w:div w:id="2008290730">
          <w:marLeft w:val="0"/>
          <w:marRight w:val="0"/>
          <w:marTop w:val="0"/>
          <w:marBottom w:val="0"/>
          <w:divBdr>
            <w:top w:val="none" w:sz="0" w:space="0" w:color="auto"/>
            <w:left w:val="none" w:sz="0" w:space="0" w:color="auto"/>
            <w:bottom w:val="none" w:sz="0" w:space="0" w:color="auto"/>
            <w:right w:val="none" w:sz="0" w:space="0" w:color="auto"/>
          </w:divBdr>
        </w:div>
        <w:div w:id="1804615839">
          <w:marLeft w:val="0"/>
          <w:marRight w:val="0"/>
          <w:marTop w:val="0"/>
          <w:marBottom w:val="0"/>
          <w:divBdr>
            <w:top w:val="none" w:sz="0" w:space="0" w:color="auto"/>
            <w:left w:val="none" w:sz="0" w:space="0" w:color="auto"/>
            <w:bottom w:val="none" w:sz="0" w:space="0" w:color="auto"/>
            <w:right w:val="none" w:sz="0" w:space="0" w:color="auto"/>
          </w:divBdr>
        </w:div>
        <w:div w:id="1292594125">
          <w:marLeft w:val="0"/>
          <w:marRight w:val="0"/>
          <w:marTop w:val="0"/>
          <w:marBottom w:val="0"/>
          <w:divBdr>
            <w:top w:val="none" w:sz="0" w:space="0" w:color="auto"/>
            <w:left w:val="none" w:sz="0" w:space="0" w:color="auto"/>
            <w:bottom w:val="none" w:sz="0" w:space="0" w:color="auto"/>
            <w:right w:val="none" w:sz="0" w:space="0" w:color="auto"/>
          </w:divBdr>
        </w:div>
      </w:divsChild>
    </w:div>
    <w:div w:id="1384794673">
      <w:bodyDiv w:val="1"/>
      <w:marLeft w:val="0"/>
      <w:marRight w:val="0"/>
      <w:marTop w:val="0"/>
      <w:marBottom w:val="0"/>
      <w:divBdr>
        <w:top w:val="none" w:sz="0" w:space="0" w:color="auto"/>
        <w:left w:val="none" w:sz="0" w:space="0" w:color="auto"/>
        <w:bottom w:val="none" w:sz="0" w:space="0" w:color="auto"/>
        <w:right w:val="none" w:sz="0" w:space="0" w:color="auto"/>
      </w:divBdr>
      <w:divsChild>
        <w:div w:id="1729189452">
          <w:marLeft w:val="547"/>
          <w:marRight w:val="0"/>
          <w:marTop w:val="0"/>
          <w:marBottom w:val="0"/>
          <w:divBdr>
            <w:top w:val="none" w:sz="0" w:space="0" w:color="auto"/>
            <w:left w:val="none" w:sz="0" w:space="0" w:color="auto"/>
            <w:bottom w:val="none" w:sz="0" w:space="0" w:color="auto"/>
            <w:right w:val="none" w:sz="0" w:space="0" w:color="auto"/>
          </w:divBdr>
        </w:div>
      </w:divsChild>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466119498">
      <w:bodyDiv w:val="1"/>
      <w:marLeft w:val="0"/>
      <w:marRight w:val="0"/>
      <w:marTop w:val="0"/>
      <w:marBottom w:val="0"/>
      <w:divBdr>
        <w:top w:val="none" w:sz="0" w:space="0" w:color="auto"/>
        <w:left w:val="none" w:sz="0" w:space="0" w:color="auto"/>
        <w:bottom w:val="none" w:sz="0" w:space="0" w:color="auto"/>
        <w:right w:val="none" w:sz="0" w:space="0" w:color="auto"/>
      </w:divBdr>
    </w:div>
    <w:div w:id="1503203993">
      <w:bodyDiv w:val="1"/>
      <w:marLeft w:val="0"/>
      <w:marRight w:val="0"/>
      <w:marTop w:val="0"/>
      <w:marBottom w:val="0"/>
      <w:divBdr>
        <w:top w:val="none" w:sz="0" w:space="0" w:color="auto"/>
        <w:left w:val="none" w:sz="0" w:space="0" w:color="auto"/>
        <w:bottom w:val="none" w:sz="0" w:space="0" w:color="auto"/>
        <w:right w:val="none" w:sz="0" w:space="0" w:color="auto"/>
      </w:divBdr>
    </w:div>
    <w:div w:id="1530297644">
      <w:bodyDiv w:val="1"/>
      <w:marLeft w:val="0"/>
      <w:marRight w:val="0"/>
      <w:marTop w:val="0"/>
      <w:marBottom w:val="0"/>
      <w:divBdr>
        <w:top w:val="none" w:sz="0" w:space="0" w:color="auto"/>
        <w:left w:val="none" w:sz="0" w:space="0" w:color="auto"/>
        <w:bottom w:val="none" w:sz="0" w:space="0" w:color="auto"/>
        <w:right w:val="none" w:sz="0" w:space="0" w:color="auto"/>
      </w:divBdr>
    </w:div>
    <w:div w:id="1604845810">
      <w:bodyDiv w:val="1"/>
      <w:marLeft w:val="0"/>
      <w:marRight w:val="0"/>
      <w:marTop w:val="0"/>
      <w:marBottom w:val="0"/>
      <w:divBdr>
        <w:top w:val="none" w:sz="0" w:space="0" w:color="auto"/>
        <w:left w:val="none" w:sz="0" w:space="0" w:color="auto"/>
        <w:bottom w:val="none" w:sz="0" w:space="0" w:color="auto"/>
        <w:right w:val="none" w:sz="0" w:space="0" w:color="auto"/>
      </w:divBdr>
    </w:div>
    <w:div w:id="1629584941">
      <w:bodyDiv w:val="1"/>
      <w:marLeft w:val="0"/>
      <w:marRight w:val="0"/>
      <w:marTop w:val="0"/>
      <w:marBottom w:val="0"/>
      <w:divBdr>
        <w:top w:val="none" w:sz="0" w:space="0" w:color="auto"/>
        <w:left w:val="none" w:sz="0" w:space="0" w:color="auto"/>
        <w:bottom w:val="none" w:sz="0" w:space="0" w:color="auto"/>
        <w:right w:val="none" w:sz="0" w:space="0" w:color="auto"/>
      </w:divBdr>
    </w:div>
    <w:div w:id="1661733502">
      <w:bodyDiv w:val="1"/>
      <w:marLeft w:val="0"/>
      <w:marRight w:val="0"/>
      <w:marTop w:val="0"/>
      <w:marBottom w:val="0"/>
      <w:divBdr>
        <w:top w:val="none" w:sz="0" w:space="0" w:color="auto"/>
        <w:left w:val="none" w:sz="0" w:space="0" w:color="auto"/>
        <w:bottom w:val="none" w:sz="0" w:space="0" w:color="auto"/>
        <w:right w:val="none" w:sz="0" w:space="0" w:color="auto"/>
      </w:divBdr>
    </w:div>
    <w:div w:id="1762220142">
      <w:bodyDiv w:val="1"/>
      <w:marLeft w:val="0"/>
      <w:marRight w:val="0"/>
      <w:marTop w:val="0"/>
      <w:marBottom w:val="0"/>
      <w:divBdr>
        <w:top w:val="none" w:sz="0" w:space="0" w:color="auto"/>
        <w:left w:val="none" w:sz="0" w:space="0" w:color="auto"/>
        <w:bottom w:val="none" w:sz="0" w:space="0" w:color="auto"/>
        <w:right w:val="none" w:sz="0" w:space="0" w:color="auto"/>
      </w:divBdr>
    </w:div>
    <w:div w:id="1776749612">
      <w:bodyDiv w:val="1"/>
      <w:marLeft w:val="0"/>
      <w:marRight w:val="0"/>
      <w:marTop w:val="0"/>
      <w:marBottom w:val="0"/>
      <w:divBdr>
        <w:top w:val="none" w:sz="0" w:space="0" w:color="auto"/>
        <w:left w:val="none" w:sz="0" w:space="0" w:color="auto"/>
        <w:bottom w:val="none" w:sz="0" w:space="0" w:color="auto"/>
        <w:right w:val="none" w:sz="0" w:space="0" w:color="auto"/>
      </w:divBdr>
    </w:div>
    <w:div w:id="1778594432">
      <w:bodyDiv w:val="1"/>
      <w:marLeft w:val="0"/>
      <w:marRight w:val="0"/>
      <w:marTop w:val="0"/>
      <w:marBottom w:val="0"/>
      <w:divBdr>
        <w:top w:val="none" w:sz="0" w:space="0" w:color="auto"/>
        <w:left w:val="none" w:sz="0" w:space="0" w:color="auto"/>
        <w:bottom w:val="none" w:sz="0" w:space="0" w:color="auto"/>
        <w:right w:val="none" w:sz="0" w:space="0" w:color="auto"/>
      </w:divBdr>
    </w:div>
    <w:div w:id="1799059238">
      <w:bodyDiv w:val="1"/>
      <w:marLeft w:val="0"/>
      <w:marRight w:val="0"/>
      <w:marTop w:val="0"/>
      <w:marBottom w:val="0"/>
      <w:divBdr>
        <w:top w:val="none" w:sz="0" w:space="0" w:color="auto"/>
        <w:left w:val="none" w:sz="0" w:space="0" w:color="auto"/>
        <w:bottom w:val="none" w:sz="0" w:space="0" w:color="auto"/>
        <w:right w:val="none" w:sz="0" w:space="0" w:color="auto"/>
      </w:divBdr>
    </w:div>
    <w:div w:id="1811243265">
      <w:bodyDiv w:val="1"/>
      <w:marLeft w:val="0"/>
      <w:marRight w:val="0"/>
      <w:marTop w:val="0"/>
      <w:marBottom w:val="0"/>
      <w:divBdr>
        <w:top w:val="none" w:sz="0" w:space="0" w:color="auto"/>
        <w:left w:val="none" w:sz="0" w:space="0" w:color="auto"/>
        <w:bottom w:val="none" w:sz="0" w:space="0" w:color="auto"/>
        <w:right w:val="none" w:sz="0" w:space="0" w:color="auto"/>
      </w:divBdr>
    </w:div>
    <w:div w:id="1838226161">
      <w:bodyDiv w:val="1"/>
      <w:marLeft w:val="0"/>
      <w:marRight w:val="0"/>
      <w:marTop w:val="0"/>
      <w:marBottom w:val="0"/>
      <w:divBdr>
        <w:top w:val="none" w:sz="0" w:space="0" w:color="auto"/>
        <w:left w:val="none" w:sz="0" w:space="0" w:color="auto"/>
        <w:bottom w:val="none" w:sz="0" w:space="0" w:color="auto"/>
        <w:right w:val="none" w:sz="0" w:space="0" w:color="auto"/>
      </w:divBdr>
    </w:div>
    <w:div w:id="1906451409">
      <w:bodyDiv w:val="1"/>
      <w:marLeft w:val="0"/>
      <w:marRight w:val="0"/>
      <w:marTop w:val="0"/>
      <w:marBottom w:val="0"/>
      <w:divBdr>
        <w:top w:val="none" w:sz="0" w:space="0" w:color="auto"/>
        <w:left w:val="none" w:sz="0" w:space="0" w:color="auto"/>
        <w:bottom w:val="none" w:sz="0" w:space="0" w:color="auto"/>
        <w:right w:val="none" w:sz="0" w:space="0" w:color="auto"/>
      </w:divBdr>
    </w:div>
    <w:div w:id="1913390069">
      <w:bodyDiv w:val="1"/>
      <w:marLeft w:val="0"/>
      <w:marRight w:val="0"/>
      <w:marTop w:val="0"/>
      <w:marBottom w:val="0"/>
      <w:divBdr>
        <w:top w:val="none" w:sz="0" w:space="0" w:color="auto"/>
        <w:left w:val="none" w:sz="0" w:space="0" w:color="auto"/>
        <w:bottom w:val="none" w:sz="0" w:space="0" w:color="auto"/>
        <w:right w:val="none" w:sz="0" w:space="0" w:color="auto"/>
      </w:divBdr>
      <w:divsChild>
        <w:div w:id="886526718">
          <w:marLeft w:val="446"/>
          <w:marRight w:val="0"/>
          <w:marTop w:val="0"/>
          <w:marBottom w:val="0"/>
          <w:divBdr>
            <w:top w:val="none" w:sz="0" w:space="0" w:color="auto"/>
            <w:left w:val="none" w:sz="0" w:space="0" w:color="auto"/>
            <w:bottom w:val="none" w:sz="0" w:space="0" w:color="auto"/>
            <w:right w:val="none" w:sz="0" w:space="0" w:color="auto"/>
          </w:divBdr>
        </w:div>
      </w:divsChild>
    </w:div>
    <w:div w:id="20362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sconsultores.com.v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BF514-6920-49CD-9652-17E3FD54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3107</Words>
  <Characters>17089</Characters>
  <Application>Microsoft Office Word</Application>
  <DocSecurity>0</DocSecurity>
  <Lines>142</Lines>
  <Paragraphs>40</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WindowsWolf.com.ar</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Raúl Jo García</cp:lastModifiedBy>
  <cp:revision>3</cp:revision>
  <dcterms:created xsi:type="dcterms:W3CDTF">2019-04-22T08:06:00Z</dcterms:created>
  <dcterms:modified xsi:type="dcterms:W3CDTF">2019-04-22T08:06:00Z</dcterms:modified>
</cp:coreProperties>
</file>